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5C" w:rsidRDefault="00DF7B5C" w:rsidP="00DF7B5C">
      <w:pPr>
        <w:pStyle w:val="Default"/>
        <w:jc w:val="center"/>
        <w:rPr>
          <w:b/>
          <w:bCs/>
          <w:sz w:val="32"/>
          <w:szCs w:val="32"/>
        </w:rPr>
      </w:pPr>
      <w:r w:rsidRPr="00C4344E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 xml:space="preserve">chemii </w:t>
      </w:r>
      <w:r w:rsidRPr="00C4344E">
        <w:rPr>
          <w:b/>
          <w:bCs/>
          <w:sz w:val="32"/>
          <w:szCs w:val="32"/>
        </w:rPr>
        <w:t>w klasie VI</w:t>
      </w:r>
      <w:r>
        <w:rPr>
          <w:b/>
          <w:bCs/>
          <w:sz w:val="32"/>
          <w:szCs w:val="32"/>
        </w:rPr>
        <w:t>I</w:t>
      </w:r>
    </w:p>
    <w:p w:rsidR="00DF7B5C" w:rsidRPr="00DF7B5C" w:rsidRDefault="00DF7B5C" w:rsidP="00DF7B5C">
      <w:pPr>
        <w:jc w:val="center"/>
        <w:rPr>
          <w:b/>
          <w:sz w:val="28"/>
          <w:szCs w:val="28"/>
        </w:rPr>
      </w:pPr>
      <w:r w:rsidRPr="00C4344E">
        <w:rPr>
          <w:b/>
          <w:bCs/>
          <w:sz w:val="32"/>
          <w:szCs w:val="32"/>
        </w:rPr>
        <w:t>wraz z dodatkowymi ustaleniami wynikającymi ze specyfiki przedmiotu</w:t>
      </w:r>
      <w:r w:rsidRPr="00DF7B5C">
        <w:rPr>
          <w:b/>
        </w:rPr>
        <w:t xml:space="preserve"> </w:t>
      </w:r>
      <w:r w:rsidRPr="00DF7B5C">
        <w:rPr>
          <w:b/>
          <w:sz w:val="28"/>
          <w:szCs w:val="28"/>
        </w:rPr>
        <w:t xml:space="preserve">na poszczególne oceny przygotowana na podstawie treści zawartych w podstawie programowej, programie nauczania oraz podręczniku dla klasy siódmej szkoły podstawowej </w:t>
      </w:r>
      <w:r w:rsidRPr="00DF7B5C">
        <w:rPr>
          <w:b/>
          <w:i/>
          <w:sz w:val="28"/>
          <w:szCs w:val="28"/>
        </w:rPr>
        <w:t>Chemia Nowej Ery</w:t>
      </w:r>
    </w:p>
    <w:p w:rsidR="00DF7B5C" w:rsidRPr="004413CF" w:rsidRDefault="00DF7B5C" w:rsidP="00DF7B5C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DF7B5C" w:rsidRPr="004413CF" w:rsidRDefault="00DF7B5C" w:rsidP="00DF7B5C">
      <w:pPr>
        <w:rPr>
          <w:b/>
          <w:bCs/>
        </w:rPr>
      </w:pPr>
    </w:p>
    <w:p w:rsidR="00DF7B5C" w:rsidRPr="00C4344E" w:rsidRDefault="00DF7B5C" w:rsidP="00DF7B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szkolny 2020/2021</w:t>
      </w:r>
    </w:p>
    <w:p w:rsidR="00DF7B5C" w:rsidRDefault="00DF7B5C" w:rsidP="00DF7B5C">
      <w:pPr>
        <w:pStyle w:val="Nagwek1"/>
        <w:ind w:left="432" w:hanging="432"/>
        <w:jc w:val="left"/>
        <w:rPr>
          <w:u w:val="none"/>
        </w:rPr>
      </w:pP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7B5C" w:rsidRPr="00301AE7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 w:rsidRPr="00301AE7">
        <w:rPr>
          <w:b/>
          <w:bCs/>
          <w:sz w:val="20"/>
          <w:szCs w:val="20"/>
          <w:u w:val="single"/>
        </w:rPr>
        <w:t>Ocenę niedostateczną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otrzymuje uczeń,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n-US"/>
        </w:rPr>
        <w:t>óry</w:t>
      </w:r>
      <w:proofErr w:type="spellEnd"/>
      <w:r>
        <w:rPr>
          <w:sz w:val="20"/>
          <w:szCs w:val="20"/>
          <w:lang w:val="en-US"/>
        </w:rPr>
        <w:t xml:space="preserve">:   </w:t>
      </w:r>
      <w:proofErr w:type="spellStart"/>
      <w:r>
        <w:rPr>
          <w:sz w:val="20"/>
          <w:szCs w:val="20"/>
          <w:lang w:val="en-US"/>
        </w:rPr>
        <w:t>nie</w:t>
      </w:r>
      <w:proofErr w:type="spellEnd"/>
      <w:r>
        <w:rPr>
          <w:sz w:val="20"/>
          <w:szCs w:val="20"/>
          <w:lang w:val="en-US"/>
        </w:rPr>
        <w:t xml:space="preserve"> opanował </w:t>
      </w:r>
      <w:proofErr w:type="spellStart"/>
      <w:r>
        <w:rPr>
          <w:sz w:val="20"/>
          <w:szCs w:val="20"/>
          <w:lang w:val="en-US"/>
        </w:rPr>
        <w:t>tych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wiadomości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umiejętności określonych 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programem, które </w:t>
      </w:r>
      <w:proofErr w:type="spellStart"/>
      <w:r>
        <w:rPr>
          <w:sz w:val="20"/>
          <w:szCs w:val="20"/>
          <w:lang w:val="en-US"/>
        </w:rPr>
        <w:t>są</w:t>
      </w:r>
      <w:proofErr w:type="spellEnd"/>
      <w:r>
        <w:rPr>
          <w:sz w:val="20"/>
          <w:szCs w:val="20"/>
          <w:lang w:val="en-US"/>
        </w:rPr>
        <w:t xml:space="preserve"> konieczne dla dalszego kształcenia </w:t>
      </w:r>
      <w:proofErr w:type="spellStart"/>
      <w:r>
        <w:rPr>
          <w:sz w:val="20"/>
          <w:szCs w:val="20"/>
          <w:lang w:val="en-US"/>
        </w:rPr>
        <w:t>się</w:t>
      </w:r>
      <w:proofErr w:type="spellEnd"/>
      <w:r>
        <w:rPr>
          <w:sz w:val="20"/>
          <w:szCs w:val="20"/>
          <w:lang w:val="en-US"/>
        </w:rPr>
        <w:t>.</w:t>
      </w:r>
    </w:p>
    <w:p w:rsidR="00DF7B5C" w:rsidRPr="00301AE7" w:rsidRDefault="00DF7B5C" w:rsidP="00DF7B5C">
      <w:pPr>
        <w:autoSpaceDE w:val="0"/>
        <w:autoSpaceDN w:val="0"/>
        <w:adjustRightInd w:val="0"/>
        <w:ind w:left="284" w:hanging="284"/>
        <w:rPr>
          <w:b/>
          <w:color w:val="000000"/>
          <w:sz w:val="20"/>
          <w:szCs w:val="20"/>
          <w:u w:val="single"/>
        </w:rPr>
      </w:pPr>
      <w:r w:rsidRPr="00301AE7">
        <w:rPr>
          <w:b/>
          <w:bCs/>
          <w:color w:val="000000"/>
          <w:sz w:val="20"/>
          <w:szCs w:val="20"/>
          <w:u w:val="single"/>
        </w:rPr>
        <w:t>Wymagania</w:t>
      </w:r>
      <w:r w:rsidRPr="00301AE7">
        <w:rPr>
          <w:b/>
          <w:color w:val="000000"/>
          <w:sz w:val="20"/>
          <w:szCs w:val="20"/>
          <w:u w:val="single"/>
        </w:rPr>
        <w:t xml:space="preserve"> na ocenę dopuszczającą (2).</w:t>
      </w:r>
    </w:p>
    <w:p w:rsidR="00DF7B5C" w:rsidRPr="00301AE7" w:rsidRDefault="00DF7B5C" w:rsidP="00DF7B5C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0"/>
          <w:szCs w:val="20"/>
        </w:rPr>
      </w:pPr>
      <w:r w:rsidRPr="00301AE7">
        <w:rPr>
          <w:rFonts w:ascii="Cambria" w:hAnsi="Cambria" w:cs="CentSchbookEU-Normal"/>
          <w:color w:val="000000"/>
          <w:sz w:val="20"/>
          <w:szCs w:val="20"/>
        </w:rPr>
        <w:t>obejmują wiadomości i umiejętności umożliwiające uczniowi dalszą naukę, bez których uczeń</w:t>
      </w:r>
    </w:p>
    <w:p w:rsidR="00DF7B5C" w:rsidRPr="00301AE7" w:rsidRDefault="00DF7B5C" w:rsidP="00DF7B5C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0"/>
          <w:szCs w:val="20"/>
        </w:rPr>
      </w:pPr>
      <w:r w:rsidRPr="00301AE7">
        <w:rPr>
          <w:rFonts w:ascii="Cambria" w:hAnsi="Cambria" w:cs="CentSchbookEU-Normal"/>
          <w:color w:val="000000"/>
          <w:sz w:val="20"/>
          <w:szCs w:val="20"/>
        </w:rPr>
        <w:t>nie jest w stanie zrozumieć kolejnych zagadnień omawianych podczas lekcji i wykonywać</w:t>
      </w:r>
    </w:p>
    <w:p w:rsidR="00DF7B5C" w:rsidRPr="00301AE7" w:rsidRDefault="00DF7B5C" w:rsidP="00DF7B5C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0"/>
          <w:szCs w:val="20"/>
        </w:rPr>
      </w:pPr>
      <w:r w:rsidRPr="00301AE7">
        <w:rPr>
          <w:rFonts w:ascii="Cambria" w:hAnsi="Cambria" w:cs="CentSchbookEU-Normal"/>
          <w:color w:val="000000"/>
          <w:sz w:val="20"/>
          <w:szCs w:val="20"/>
        </w:rPr>
        <w:t>prostych zadań nawiązujących do sytuacji z życia codziennego.</w:t>
      </w:r>
    </w:p>
    <w:p w:rsidR="00DF7B5C" w:rsidRPr="00E13686" w:rsidRDefault="00DF7B5C" w:rsidP="00DF7B5C">
      <w:pPr>
        <w:pStyle w:val="Bezodstpw"/>
        <w:rPr>
          <w:rFonts w:eastAsia="Calibri"/>
          <w:b/>
          <w:sz w:val="20"/>
          <w:szCs w:val="20"/>
          <w:u w:val="single"/>
        </w:rPr>
      </w:pPr>
      <w:r w:rsidRPr="00E13686">
        <w:rPr>
          <w:rFonts w:eastAsia="Calibri"/>
          <w:b/>
          <w:sz w:val="20"/>
          <w:szCs w:val="20"/>
          <w:u w:val="single"/>
        </w:rPr>
        <w:t>Wymagania  na ocenę dostateczną (3)</w:t>
      </w:r>
    </w:p>
    <w:p w:rsidR="00DF7B5C" w:rsidRPr="00E13686" w:rsidRDefault="00DF7B5C" w:rsidP="00DF7B5C">
      <w:pPr>
        <w:autoSpaceDE w:val="0"/>
        <w:autoSpaceDN w:val="0"/>
        <w:adjustRightInd w:val="0"/>
        <w:ind w:left="284" w:hanging="284"/>
        <w:rPr>
          <w:color w:val="000000"/>
          <w:sz w:val="20"/>
          <w:szCs w:val="20"/>
        </w:rPr>
      </w:pPr>
      <w:r w:rsidRPr="00E13686">
        <w:rPr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:rsidR="00DF7B5C" w:rsidRPr="00E13686" w:rsidRDefault="00DF7B5C" w:rsidP="00DF7B5C">
      <w:pPr>
        <w:pStyle w:val="Bezodstpw"/>
        <w:rPr>
          <w:rFonts w:eastAsia="Calibri"/>
          <w:sz w:val="20"/>
          <w:szCs w:val="20"/>
        </w:rPr>
      </w:pPr>
      <w:r w:rsidRPr="00E13686">
        <w:rPr>
          <w:rFonts w:eastAsia="Calibri"/>
          <w:sz w:val="20"/>
          <w:szCs w:val="20"/>
        </w:rPr>
        <w:t>Uczeń na ocenę dostateczną spełnienia również wymagania na ocenę dopuszczającą.</w:t>
      </w:r>
    </w:p>
    <w:p w:rsidR="00DF7B5C" w:rsidRPr="00E13686" w:rsidRDefault="00DF7B5C" w:rsidP="00DF7B5C">
      <w:pPr>
        <w:pStyle w:val="Bezodstpw"/>
        <w:rPr>
          <w:rFonts w:eastAsia="Calibri"/>
          <w:b/>
          <w:sz w:val="20"/>
          <w:szCs w:val="20"/>
          <w:u w:val="single"/>
        </w:rPr>
      </w:pPr>
      <w:r w:rsidRPr="00E13686">
        <w:rPr>
          <w:rFonts w:eastAsia="Calibri"/>
          <w:b/>
          <w:sz w:val="20"/>
          <w:szCs w:val="20"/>
          <w:u w:val="single"/>
        </w:rPr>
        <w:t>Wymagania  na ocenę dobrą (4).</w:t>
      </w:r>
    </w:p>
    <w:p w:rsidR="00DF7B5C" w:rsidRPr="00E13686" w:rsidRDefault="00DF7B5C" w:rsidP="00DF7B5C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0"/>
          <w:szCs w:val="20"/>
        </w:rPr>
      </w:pPr>
      <w:r w:rsidRPr="00E13686">
        <w:rPr>
          <w:rFonts w:ascii="Cambria" w:hAnsi="Cambria" w:cs="CentSchbookEU-Normal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DF7B5C" w:rsidRDefault="00DF7B5C" w:rsidP="00DF7B5C">
      <w:pPr>
        <w:pStyle w:val="Bezodstpw"/>
        <w:rPr>
          <w:rFonts w:eastAsia="Calibri"/>
          <w:sz w:val="20"/>
          <w:szCs w:val="20"/>
        </w:rPr>
      </w:pPr>
      <w:r w:rsidRPr="00E13686">
        <w:rPr>
          <w:rFonts w:eastAsia="Calibri"/>
          <w:sz w:val="20"/>
          <w:szCs w:val="20"/>
        </w:rPr>
        <w:t xml:space="preserve">Uczeń na ocenę </w:t>
      </w:r>
      <w:r>
        <w:rPr>
          <w:rFonts w:eastAsia="Calibri"/>
          <w:sz w:val="20"/>
          <w:szCs w:val="20"/>
        </w:rPr>
        <w:t xml:space="preserve">dobrą </w:t>
      </w:r>
      <w:r w:rsidRPr="00E13686">
        <w:rPr>
          <w:rFonts w:eastAsia="Calibri"/>
          <w:sz w:val="20"/>
          <w:szCs w:val="20"/>
        </w:rPr>
        <w:t>spełnienia również wymagania na ocenę dopuszczającą</w:t>
      </w:r>
      <w:r>
        <w:rPr>
          <w:rFonts w:eastAsia="Calibri"/>
          <w:sz w:val="20"/>
          <w:szCs w:val="20"/>
        </w:rPr>
        <w:t xml:space="preserve"> i </w:t>
      </w:r>
      <w:r w:rsidRPr="00E13686">
        <w:rPr>
          <w:rFonts w:eastAsia="Calibri"/>
          <w:sz w:val="20"/>
          <w:szCs w:val="20"/>
        </w:rPr>
        <w:t>dostateczną</w:t>
      </w:r>
      <w:r>
        <w:rPr>
          <w:rFonts w:eastAsia="Calibri"/>
          <w:sz w:val="20"/>
          <w:szCs w:val="20"/>
        </w:rPr>
        <w:t>.</w:t>
      </w:r>
    </w:p>
    <w:p w:rsidR="00DF7B5C" w:rsidRPr="00E13686" w:rsidRDefault="00DF7B5C" w:rsidP="00DF7B5C">
      <w:pPr>
        <w:pStyle w:val="Bezodstpw"/>
        <w:rPr>
          <w:rFonts w:eastAsia="Calibri"/>
          <w:b/>
          <w:sz w:val="20"/>
          <w:szCs w:val="20"/>
          <w:u w:val="single"/>
        </w:rPr>
      </w:pPr>
      <w:r w:rsidRPr="00E13686">
        <w:rPr>
          <w:rFonts w:eastAsia="Calibri"/>
          <w:b/>
          <w:sz w:val="20"/>
          <w:szCs w:val="20"/>
          <w:u w:val="single"/>
        </w:rPr>
        <w:t>Wymagania  na ocenę bardzo dobrą (5)</w:t>
      </w:r>
    </w:p>
    <w:p w:rsidR="00DF7B5C" w:rsidRPr="00E13686" w:rsidRDefault="00DF7B5C" w:rsidP="00DF7B5C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0"/>
          <w:szCs w:val="20"/>
        </w:rPr>
      </w:pPr>
      <w:r w:rsidRPr="00E13686">
        <w:rPr>
          <w:rFonts w:ascii="Cambria" w:hAnsi="Cambria" w:cs="CentSchbookEU-Normal"/>
          <w:color w:val="000000"/>
          <w:sz w:val="20"/>
          <w:szCs w:val="20"/>
        </w:rPr>
        <w:t>obejmują wiadomości i umiejętności złożone, o wyższym stopniu trudności, wykorzystywane do rozwiązywania zadań problemowych.</w:t>
      </w:r>
    </w:p>
    <w:p w:rsidR="00DF7B5C" w:rsidRDefault="00DF7B5C" w:rsidP="00DF7B5C">
      <w:pPr>
        <w:pStyle w:val="Bezodstpw"/>
        <w:rPr>
          <w:rFonts w:eastAsia="Calibri"/>
          <w:sz w:val="20"/>
          <w:szCs w:val="20"/>
        </w:rPr>
      </w:pPr>
      <w:r w:rsidRPr="00E13686">
        <w:rPr>
          <w:rFonts w:eastAsia="Calibri"/>
          <w:sz w:val="20"/>
          <w:szCs w:val="20"/>
        </w:rPr>
        <w:t xml:space="preserve">Uczeń </w:t>
      </w:r>
      <w:r>
        <w:rPr>
          <w:rFonts w:eastAsia="Calibri"/>
          <w:sz w:val="20"/>
          <w:szCs w:val="20"/>
        </w:rPr>
        <w:t>na ocenę bardzo dobrą spełnienia wymagania</w:t>
      </w:r>
      <w:r w:rsidRPr="00E13686">
        <w:rPr>
          <w:rFonts w:eastAsia="Calibri"/>
          <w:sz w:val="20"/>
          <w:szCs w:val="20"/>
        </w:rPr>
        <w:t xml:space="preserve"> na ocenę dopuszczająca, dostateczną, dobrą</w:t>
      </w:r>
      <w:r>
        <w:rPr>
          <w:rFonts w:eastAsia="Calibri"/>
          <w:sz w:val="20"/>
          <w:szCs w:val="20"/>
        </w:rPr>
        <w:t>.</w:t>
      </w:r>
    </w:p>
    <w:p w:rsidR="00DF7B5C" w:rsidRPr="00E13686" w:rsidRDefault="00DF7B5C" w:rsidP="00DF7B5C">
      <w:pPr>
        <w:pStyle w:val="Bezodstpw"/>
        <w:rPr>
          <w:rFonts w:eastAsia="Calibri"/>
          <w:b/>
          <w:sz w:val="20"/>
          <w:szCs w:val="20"/>
          <w:u w:val="single"/>
        </w:rPr>
      </w:pPr>
      <w:r w:rsidRPr="00E13686">
        <w:rPr>
          <w:rFonts w:eastAsia="Calibri"/>
          <w:b/>
          <w:sz w:val="20"/>
          <w:szCs w:val="20"/>
          <w:u w:val="single"/>
        </w:rPr>
        <w:t>Wymagania  na ocenę celującą (6)</w:t>
      </w:r>
    </w:p>
    <w:p w:rsidR="00DF7B5C" w:rsidRPr="00E13686" w:rsidRDefault="00DF7B5C" w:rsidP="00DF7B5C">
      <w:p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E13686">
        <w:rPr>
          <w:color w:val="000000"/>
          <w:sz w:val="20"/>
          <w:szCs w:val="20"/>
        </w:rPr>
        <w:t>stosowanie znanych wiadomości i umiejętności w sytuacjach trudnych, nietypowych, złożonych.</w:t>
      </w:r>
    </w:p>
    <w:p w:rsidR="00DF7B5C" w:rsidRPr="00E13686" w:rsidRDefault="00DF7B5C" w:rsidP="00DF7B5C">
      <w:pPr>
        <w:pStyle w:val="Bezodstpw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Uczeń na ocenę celującą </w:t>
      </w:r>
      <w:r w:rsidRPr="00E13686">
        <w:rPr>
          <w:rFonts w:eastAsia="Calibri"/>
          <w:sz w:val="20"/>
          <w:szCs w:val="20"/>
        </w:rPr>
        <w:t>oprócz spełnienia wymagań na ocenę dopuszczającą, dostateczną, dobrą, bardzo dobrą</w:t>
      </w:r>
      <w:r>
        <w:rPr>
          <w:rFonts w:eastAsia="Calibri"/>
          <w:sz w:val="20"/>
          <w:szCs w:val="20"/>
        </w:rPr>
        <w:t>.</w:t>
      </w:r>
    </w:p>
    <w:p w:rsidR="00DF7B5C" w:rsidRPr="00E13686" w:rsidRDefault="00DF7B5C" w:rsidP="00DF7B5C">
      <w:pPr>
        <w:pStyle w:val="Bezodstpw"/>
        <w:rPr>
          <w:rFonts w:eastAsia="Calibri"/>
          <w:sz w:val="20"/>
          <w:szCs w:val="20"/>
        </w:rPr>
      </w:pPr>
    </w:p>
    <w:p w:rsidR="00DF7B5C" w:rsidRPr="00E13686" w:rsidRDefault="00DF7B5C" w:rsidP="00DF7B5C">
      <w:pPr>
        <w:pStyle w:val="Bezodstpw"/>
        <w:rPr>
          <w:rFonts w:eastAsia="Calibri"/>
          <w:sz w:val="20"/>
          <w:szCs w:val="20"/>
        </w:rPr>
      </w:pPr>
    </w:p>
    <w:p w:rsidR="00DF7B5C" w:rsidRPr="009C411C" w:rsidRDefault="00DF7B5C" w:rsidP="00DF7B5C">
      <w:pPr>
        <w:rPr>
          <w:sz w:val="20"/>
          <w:szCs w:val="20"/>
        </w:rPr>
      </w:pPr>
    </w:p>
    <w:p w:rsidR="00DF7B5C" w:rsidRPr="009C411C" w:rsidRDefault="00DF7B5C" w:rsidP="00DF7B5C"/>
    <w:p w:rsidR="00DF7B5C" w:rsidRDefault="00DF7B5C" w:rsidP="00DF7B5C">
      <w:pPr>
        <w:rPr>
          <w:b/>
        </w:rPr>
      </w:pPr>
    </w:p>
    <w:p w:rsidR="00DF7B5C" w:rsidRDefault="00DF7B5C" w:rsidP="00DF7B5C">
      <w:pPr>
        <w:rPr>
          <w:b/>
        </w:rPr>
      </w:pPr>
    </w:p>
    <w:p w:rsidR="00DF7B5C" w:rsidRDefault="00DF7B5C" w:rsidP="00DF7B5C">
      <w:pPr>
        <w:rPr>
          <w:b/>
        </w:rPr>
      </w:pPr>
    </w:p>
    <w:p w:rsidR="00DF7B5C" w:rsidRDefault="00DF7B5C" w:rsidP="00DF7B5C">
      <w:pPr>
        <w:rPr>
          <w:b/>
        </w:rPr>
      </w:pPr>
    </w:p>
    <w:p w:rsidR="00DF7B5C" w:rsidRPr="004413CF" w:rsidRDefault="00DF7B5C" w:rsidP="00DF7B5C">
      <w:pPr>
        <w:rPr>
          <w:b/>
          <w:bCs/>
        </w:rPr>
      </w:pPr>
    </w:p>
    <w:p w:rsidR="00DF7B5C" w:rsidRPr="004413CF" w:rsidRDefault="00DF7B5C" w:rsidP="00DF7B5C">
      <w:pPr>
        <w:rPr>
          <w:b/>
          <w:bCs/>
        </w:rPr>
      </w:pPr>
      <w:r>
        <w:rPr>
          <w:b/>
          <w:bCs/>
        </w:rPr>
        <w:lastRenderedPageBreak/>
        <w:t xml:space="preserve">I. </w:t>
      </w:r>
      <w:r w:rsidRPr="004413CF">
        <w:rPr>
          <w:b/>
          <w:bCs/>
        </w:rPr>
        <w:t>Substancje i ich przemiany</w:t>
      </w:r>
    </w:p>
    <w:p w:rsidR="00DF7B5C" w:rsidRPr="004413CF" w:rsidRDefault="00DF7B5C" w:rsidP="00DF7B5C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DF7B5C" w:rsidRPr="004413CF" w:rsidTr="0086023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F7B5C" w:rsidRPr="004413CF" w:rsidTr="0086023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DF7B5C" w:rsidRPr="004413CF" w:rsidRDefault="00DF7B5C" w:rsidP="0086023A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DF7B5C" w:rsidRPr="004413CF" w:rsidRDefault="00DF7B5C" w:rsidP="0086023A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DF7B5C" w:rsidRPr="004413CF" w:rsidRDefault="00DF7B5C" w:rsidP="0086023A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DF7B5C" w:rsidRPr="004413CF" w:rsidRDefault="00DF7B5C" w:rsidP="0086023A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DF7B5C" w:rsidRPr="004413CF" w:rsidRDefault="00DF7B5C" w:rsidP="0086023A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DF7B5C" w:rsidRPr="004413CF" w:rsidRDefault="00DF7B5C" w:rsidP="0086023A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DF7B5C" w:rsidRDefault="00DF7B5C" w:rsidP="0086023A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DF7B5C" w:rsidRPr="004413CF" w:rsidRDefault="00DF7B5C" w:rsidP="0086023A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DF7B5C" w:rsidRPr="004413CF" w:rsidRDefault="00DF7B5C" w:rsidP="0086023A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DF7B5C" w:rsidRPr="004413CF" w:rsidRDefault="00DF7B5C" w:rsidP="0086023A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DF7B5C" w:rsidRPr="004413CF" w:rsidRDefault="00DF7B5C" w:rsidP="0086023A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opisuje, na czym polegają </w:t>
            </w:r>
            <w:r w:rsidRPr="004413CF">
              <w:rPr>
                <w:b/>
                <w:sz w:val="18"/>
                <w:szCs w:val="18"/>
              </w:rPr>
              <w:t xml:space="preserve">rdzewienie </w:t>
            </w:r>
            <w:r w:rsidRPr="004413CF">
              <w:rPr>
                <w:b/>
                <w:sz w:val="18"/>
                <w:szCs w:val="18"/>
              </w:rPr>
              <w:br/>
              <w:t xml:space="preserve">   i</w:t>
            </w:r>
            <w:r w:rsidRPr="004413CF"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DF7B5C" w:rsidRPr="004413CF" w:rsidRDefault="00DF7B5C" w:rsidP="0086023A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posługuje się symbolami chemicznymi pierwiastków (H, O, N, Cl, S, C, P, Si, Na, K, Ca, Mg, Fe, Zn, Cu, Al, Pb, Sn, Ag, </w:t>
            </w:r>
            <w:proofErr w:type="spellStart"/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Hg</w:t>
            </w:r>
            <w:proofErr w:type="spellEnd"/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DF7B5C" w:rsidRPr="004413CF" w:rsidRDefault="00DF7B5C" w:rsidP="0086023A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DF7B5C" w:rsidRPr="004413CF" w:rsidRDefault="00DF7B5C" w:rsidP="0086023A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DF7B5C" w:rsidRPr="004413CF" w:rsidRDefault="00DF7B5C" w:rsidP="0086023A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DF7B5C" w:rsidRPr="004413CF" w:rsidRDefault="00DF7B5C" w:rsidP="0086023A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DF7B5C" w:rsidRPr="004413CF" w:rsidRDefault="00DF7B5C" w:rsidP="0086023A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DF7B5C" w:rsidRPr="004413CF" w:rsidRDefault="00DF7B5C" w:rsidP="0086023A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DF7B5C" w:rsidRPr="004413CF" w:rsidRDefault="00DF7B5C" w:rsidP="0086023A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DF7B5C" w:rsidRPr="004413CF" w:rsidRDefault="00DF7B5C" w:rsidP="0086023A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DF7B5C" w:rsidRPr="004413CF" w:rsidRDefault="00DF7B5C" w:rsidP="0086023A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DF7B5C" w:rsidRPr="004413CF" w:rsidRDefault="00DF7B5C" w:rsidP="0086023A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DF7B5C" w:rsidRPr="004413CF" w:rsidRDefault="00DF7B5C" w:rsidP="0086023A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DF7B5C" w:rsidRPr="004413CF" w:rsidRDefault="00DF7B5C" w:rsidP="0086023A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DF7B5C" w:rsidRPr="004413CF" w:rsidTr="0086023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/>
        </w:tc>
      </w:tr>
    </w:tbl>
    <w:p w:rsidR="00DF7B5C" w:rsidRPr="004413CF" w:rsidRDefault="00DF7B5C" w:rsidP="00DF7B5C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DF7B5C" w:rsidRPr="004413CF" w:rsidRDefault="00DF7B5C" w:rsidP="00DF7B5C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opisuje zasadę rozdziału mieszanin metodą chromatografii </w:t>
      </w:r>
    </w:p>
    <w:p w:rsidR="00DF7B5C" w:rsidRPr="004413CF" w:rsidRDefault="00DF7B5C" w:rsidP="00DF7B5C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DF7B5C" w:rsidRPr="004413CF" w:rsidRDefault="00DF7B5C" w:rsidP="00DF7B5C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wykonuje obliczenia – zadania dotyczące mieszanin</w:t>
      </w:r>
    </w:p>
    <w:p w:rsidR="00DF7B5C" w:rsidRPr="004413CF" w:rsidRDefault="00DF7B5C" w:rsidP="00DF7B5C">
      <w:pPr>
        <w:rPr>
          <w:b/>
          <w:bCs/>
        </w:rPr>
      </w:pPr>
    </w:p>
    <w:p w:rsidR="00DF7B5C" w:rsidRPr="004413CF" w:rsidRDefault="00DF7B5C" w:rsidP="00DF7B5C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Składniki powietrza i rodzaje przemian, jakim ulegają</w:t>
      </w:r>
    </w:p>
    <w:p w:rsidR="00DF7B5C" w:rsidRPr="004413CF" w:rsidRDefault="00DF7B5C" w:rsidP="00DF7B5C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DF7B5C" w:rsidRPr="004413CF" w:rsidTr="0086023A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F7B5C" w:rsidRPr="004413CF" w:rsidTr="0086023A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DF7B5C" w:rsidRPr="004413CF" w:rsidRDefault="00DF7B5C" w:rsidP="0086023A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DF7B5C" w:rsidRPr="004413CF" w:rsidRDefault="00DF7B5C" w:rsidP="0086023A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DF7B5C" w:rsidRPr="004413CF" w:rsidRDefault="00DF7B5C" w:rsidP="0086023A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DF7B5C" w:rsidRPr="004413CF" w:rsidRDefault="00DF7B5C" w:rsidP="0086023A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DF7B5C" w:rsidRPr="004413CF" w:rsidRDefault="00DF7B5C" w:rsidP="0086023A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>- i endoenergetyczną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 xml:space="preserve">- </w:t>
            </w:r>
          </w:p>
          <w:p w:rsidR="00DF7B5C" w:rsidRPr="004413CF" w:rsidRDefault="00DF7B5C" w:rsidP="0086023A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DF7B5C" w:rsidRPr="00CA4DB0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DF7B5C" w:rsidRPr="00CA4DB0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DF7B5C" w:rsidRPr="00CA4DB0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DF7B5C" w:rsidRPr="00CA4DB0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DF7B5C" w:rsidRPr="00CA4DB0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DF7B5C" w:rsidRPr="004413CF" w:rsidRDefault="00DF7B5C" w:rsidP="0086023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DF7B5C" w:rsidRPr="004413CF" w:rsidRDefault="00DF7B5C" w:rsidP="0086023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DF7B5C" w:rsidRPr="00CA4DB0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4413CF"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4413CF">
              <w:rPr>
                <w:b/>
                <w:bCs/>
                <w:i/>
                <w:sz w:val="18"/>
                <w:szCs w:val="18"/>
              </w:rPr>
              <w:t>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DF7B5C" w:rsidRPr="004413CF" w:rsidRDefault="00DF7B5C" w:rsidP="0086023A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DF7B5C" w:rsidRPr="004413CF" w:rsidRDefault="00DF7B5C" w:rsidP="0086023A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DF7B5C" w:rsidRPr="004413CF" w:rsidRDefault="00DF7B5C" w:rsidP="0086023A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DF7B5C" w:rsidRPr="004413CF" w:rsidRDefault="00DF7B5C" w:rsidP="0086023A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DF7B5C" w:rsidRPr="004413CF" w:rsidRDefault="00DF7B5C" w:rsidP="0086023A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4413CF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z w:val="18"/>
                <w:szCs w:val="18"/>
              </w:rPr>
              <w:t xml:space="preserve">- 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4413CF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DF7B5C" w:rsidRPr="004413CF" w:rsidRDefault="00DF7B5C" w:rsidP="0086023A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DF7B5C" w:rsidRPr="004413CF" w:rsidRDefault="00DF7B5C" w:rsidP="0086023A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DF7B5C" w:rsidRPr="00CA4DB0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DF7B5C" w:rsidRPr="00CA4DB0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DF7B5C" w:rsidRPr="00CA4DB0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DF7B5C" w:rsidRPr="004413CF" w:rsidRDefault="00DF7B5C" w:rsidP="00DF7B5C">
      <w:pPr>
        <w:rPr>
          <w:b/>
          <w:bCs/>
          <w:sz w:val="18"/>
          <w:szCs w:val="18"/>
        </w:rPr>
      </w:pPr>
    </w:p>
    <w:p w:rsidR="00DF7B5C" w:rsidRPr="004413CF" w:rsidRDefault="00DF7B5C" w:rsidP="00DF7B5C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DF7B5C" w:rsidRPr="004413CF" w:rsidRDefault="00DF7B5C" w:rsidP="00DF7B5C">
      <w:pPr>
        <w:rPr>
          <w:sz w:val="18"/>
          <w:szCs w:val="18"/>
        </w:rPr>
      </w:pPr>
      <w:r w:rsidRPr="004413CF">
        <w:rPr>
          <w:sz w:val="18"/>
          <w:szCs w:val="18"/>
        </w:rPr>
        <w:t>– opisuje destylację skroplonego powietrza</w:t>
      </w:r>
    </w:p>
    <w:p w:rsidR="00DF7B5C" w:rsidRPr="004413CF" w:rsidRDefault="00DF7B5C" w:rsidP="00DF7B5C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Atomy i cząsteczki</w:t>
      </w:r>
    </w:p>
    <w:p w:rsidR="00DF7B5C" w:rsidRPr="004413CF" w:rsidRDefault="00DF7B5C" w:rsidP="00DF7B5C">
      <w:pPr>
        <w:rPr>
          <w:b/>
          <w:bCs/>
        </w:rPr>
      </w:pPr>
    </w:p>
    <w:p w:rsidR="00DF7B5C" w:rsidRPr="004413CF" w:rsidRDefault="00DF7B5C" w:rsidP="00DF7B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DF7B5C" w:rsidRPr="004413CF" w:rsidTr="0086023A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F7B5C" w:rsidRPr="004413CF" w:rsidTr="0086023A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DF7B5C" w:rsidRPr="00CD465C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DF7B5C" w:rsidRPr="004413CF" w:rsidRDefault="00DF7B5C" w:rsidP="0086023A">
            <w:pPr>
              <w:pStyle w:val="Tekstpodstawowywcity"/>
            </w:pPr>
            <w:r w:rsidRPr="004413CF">
              <w:t>– opisuje i charakteryzuje skład atomu</w:t>
            </w:r>
          </w:p>
          <w:p w:rsidR="00DF7B5C" w:rsidRPr="004413CF" w:rsidRDefault="00DF7B5C" w:rsidP="0086023A">
            <w:pPr>
              <w:pStyle w:val="Tekstpodstawowywcity"/>
              <w:ind w:firstLine="0"/>
            </w:pPr>
            <w:r w:rsidRPr="004413CF">
              <w:t>pierwiastka chemicznego (jądro – protony i neutrony, powłoki elektronowe – elektrony)</w:t>
            </w:r>
          </w:p>
          <w:p w:rsidR="00DF7B5C" w:rsidRPr="004413CF" w:rsidRDefault="00DF7B5C" w:rsidP="0086023A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wyjaśni, co to są nukleony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DF7B5C" w:rsidRPr="00CD465C" w:rsidRDefault="00DF7B5C" w:rsidP="0086023A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DF7B5C" w:rsidRPr="004413CF" w:rsidRDefault="00DF7B5C" w:rsidP="0086023A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 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DF7B5C" w:rsidRPr="004413CF" w:rsidRDefault="00DF7B5C" w:rsidP="0086023A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DF7B5C" w:rsidRPr="004413CF" w:rsidRDefault="00DF7B5C" w:rsidP="0086023A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DF7B5C" w:rsidRPr="004413CF" w:rsidRDefault="00DF7B5C" w:rsidP="0086023A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F7B5C" w:rsidRPr="004413CF" w:rsidRDefault="00DF7B5C" w:rsidP="0086023A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DF7B5C" w:rsidRPr="004413CF" w:rsidRDefault="00DF7B5C" w:rsidP="0086023A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 grupie i okresie </w:t>
            </w:r>
          </w:p>
          <w:p w:rsidR="00DF7B5C" w:rsidRPr="004413CF" w:rsidRDefault="00DF7B5C" w:rsidP="008602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Default="00DF7B5C" w:rsidP="0086023A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DF7B5C" w:rsidRPr="004413CF" w:rsidRDefault="00DF7B5C" w:rsidP="0086023A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DF7B5C" w:rsidRPr="004413CF" w:rsidRDefault="00DF7B5C" w:rsidP="0086023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F7B5C" w:rsidRPr="004413CF" w:rsidRDefault="00DF7B5C" w:rsidP="00DF7B5C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DF7B5C" w:rsidRPr="004413CF" w:rsidRDefault="00DF7B5C" w:rsidP="00DF7B5C">
      <w:pPr>
        <w:ind w:left="360"/>
        <w:rPr>
          <w:b/>
          <w:bCs/>
          <w:sz w:val="18"/>
          <w:szCs w:val="18"/>
        </w:rPr>
      </w:pPr>
    </w:p>
    <w:p w:rsidR="00DF7B5C" w:rsidRPr="00E8797F" w:rsidRDefault="00DF7B5C" w:rsidP="00DF7B5C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  <w:r>
        <w:rPr>
          <w:b/>
          <w:color w:val="000000"/>
          <w:spacing w:val="-2"/>
          <w:sz w:val="18"/>
          <w:szCs w:val="18"/>
        </w:rPr>
        <w:br/>
      </w:r>
      <w:r w:rsidRPr="004413CF">
        <w:rPr>
          <w:sz w:val="18"/>
          <w:szCs w:val="18"/>
        </w:rPr>
        <w:t xml:space="preserve">– </w:t>
      </w:r>
      <w:r w:rsidRPr="004413CF">
        <w:rPr>
          <w:color w:val="000000"/>
          <w:spacing w:val="-3"/>
          <w:sz w:val="18"/>
          <w:szCs w:val="18"/>
        </w:rPr>
        <w:t>oblicz</w:t>
      </w:r>
      <w:r>
        <w:rPr>
          <w:color w:val="000000"/>
          <w:spacing w:val="-3"/>
          <w:sz w:val="18"/>
          <w:szCs w:val="18"/>
        </w:rPr>
        <w:t xml:space="preserve">a zawartość procentową izotopów </w:t>
      </w:r>
      <w:r w:rsidRPr="004413CF">
        <w:rPr>
          <w:color w:val="000000"/>
          <w:spacing w:val="-3"/>
          <w:sz w:val="18"/>
          <w:szCs w:val="18"/>
        </w:rPr>
        <w:t>w pierwiastku chemicznym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Pr="004413CF">
        <w:rPr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polegają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  <w:r w:rsidRPr="004413CF">
        <w:rPr>
          <w:color w:val="000000"/>
          <w:spacing w:val="-1"/>
          <w:sz w:val="18"/>
          <w:szCs w:val="18"/>
        </w:rPr>
        <w:t xml:space="preserve"> 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DF7B5C" w:rsidRPr="00B03826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>
        <w:rPr>
          <w:i/>
          <w:color w:val="000000"/>
          <w:spacing w:val="-3"/>
          <w:sz w:val="18"/>
        </w:rPr>
        <w:t>β</w:t>
      </w: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</w:p>
    <w:p w:rsidR="00DF7B5C" w:rsidRDefault="00DF7B5C" w:rsidP="00DF7B5C">
      <w:pPr>
        <w:rPr>
          <w:b/>
          <w:bCs/>
        </w:rPr>
      </w:pPr>
      <w:r w:rsidRPr="004413CF">
        <w:rPr>
          <w:b/>
          <w:bCs/>
        </w:rPr>
        <w:t>Łączenie się atomów. Równania reakcji chemicznych</w:t>
      </w:r>
    </w:p>
    <w:p w:rsidR="00DF7B5C" w:rsidRDefault="00DF7B5C" w:rsidP="00DF7B5C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DF7B5C" w:rsidRPr="004413CF" w:rsidTr="0086023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F7B5C" w:rsidRPr="004413CF" w:rsidTr="0086023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DF7B5C" w:rsidRPr="0038219D" w:rsidRDefault="00DF7B5C" w:rsidP="0086023A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DF7B5C" w:rsidRPr="0038219D" w:rsidRDefault="00DF7B5C" w:rsidP="0086023A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 xml:space="preserve">strukturalny cząsteczki związku </w:t>
            </w:r>
            <w:proofErr w:type="spellStart"/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dwupierwiastkowego</w:t>
            </w:r>
            <w:proofErr w:type="spellEnd"/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</w:t>
            </w:r>
            <w:proofErr w:type="spellStart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DF7B5C" w:rsidRPr="008C3A87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7B5C" w:rsidRPr="0038219D" w:rsidRDefault="00DF7B5C" w:rsidP="0086023A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DF7B5C" w:rsidRPr="0038219D" w:rsidRDefault="00DF7B5C" w:rsidP="0086023A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DF7B5C" w:rsidRPr="0038219D" w:rsidRDefault="00DF7B5C" w:rsidP="0086023A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DF7B5C" w:rsidRPr="0038219D" w:rsidRDefault="00DF7B5C" w:rsidP="0086023A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DF7B5C" w:rsidRPr="0038219D" w:rsidRDefault="00DF7B5C" w:rsidP="0086023A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DF7B5C" w:rsidRPr="0038219D" w:rsidRDefault="00DF7B5C" w:rsidP="0086023A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DF7B5C" w:rsidRPr="0038219D" w:rsidRDefault="00DF7B5C" w:rsidP="0086023A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DF7B5C" w:rsidRPr="004413CF" w:rsidRDefault="00DF7B5C" w:rsidP="0086023A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DF7B5C" w:rsidRPr="0038219D" w:rsidRDefault="00DF7B5C" w:rsidP="0086023A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DF7B5C" w:rsidRPr="0038219D" w:rsidRDefault="00DF7B5C" w:rsidP="0086023A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DF7B5C" w:rsidRPr="0038219D" w:rsidRDefault="00DF7B5C" w:rsidP="0086023A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DF7B5C" w:rsidRPr="0038219D" w:rsidRDefault="00DF7B5C" w:rsidP="0086023A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DF7B5C" w:rsidRPr="0038219D" w:rsidRDefault="00DF7B5C" w:rsidP="0086023A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DF7B5C" w:rsidRPr="0038219D" w:rsidRDefault="00DF7B5C" w:rsidP="0086023A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DF7B5C" w:rsidRPr="0038219D" w:rsidRDefault="00DF7B5C" w:rsidP="0086023A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DF7B5C" w:rsidRPr="0038219D" w:rsidRDefault="00DF7B5C" w:rsidP="0086023A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DF7B5C" w:rsidRPr="00A67F4C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DF7B5C" w:rsidRPr="0038219D" w:rsidRDefault="00DF7B5C" w:rsidP="0086023A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DF7B5C" w:rsidRPr="0038219D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DF7B5C" w:rsidRPr="004413CF" w:rsidTr="0086023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/>
        </w:tc>
      </w:tr>
    </w:tbl>
    <w:p w:rsidR="00DF7B5C" w:rsidRDefault="00DF7B5C" w:rsidP="00DF7B5C">
      <w:pPr>
        <w:rPr>
          <w:b/>
          <w:bCs/>
        </w:rPr>
      </w:pPr>
    </w:p>
    <w:p w:rsidR="00DF7B5C" w:rsidRPr="004413CF" w:rsidRDefault="00DF7B5C" w:rsidP="00DF7B5C">
      <w:pPr>
        <w:ind w:left="360"/>
        <w:rPr>
          <w:b/>
          <w:bCs/>
          <w:sz w:val="18"/>
          <w:szCs w:val="18"/>
        </w:rPr>
      </w:pPr>
    </w:p>
    <w:p w:rsidR="00DF7B5C" w:rsidRPr="004413CF" w:rsidRDefault="00DF7B5C" w:rsidP="00DF7B5C">
      <w:pPr>
        <w:ind w:left="360"/>
        <w:rPr>
          <w:b/>
          <w:bCs/>
          <w:sz w:val="18"/>
          <w:szCs w:val="18"/>
        </w:rPr>
      </w:pPr>
    </w:p>
    <w:p w:rsidR="00DF7B5C" w:rsidRPr="004413CF" w:rsidRDefault="00DF7B5C" w:rsidP="00DF7B5C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DF7B5C" w:rsidRPr="004413CF" w:rsidRDefault="00DF7B5C" w:rsidP="00DF7B5C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DF7B5C" w:rsidRPr="004413CF" w:rsidRDefault="00DF7B5C" w:rsidP="00DF7B5C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Pr="004413CF">
        <w:rPr>
          <w:color w:val="000000"/>
          <w:sz w:val="18"/>
          <w:szCs w:val="18"/>
        </w:rPr>
        <w:t>wykonuje obliczenia na podstawie równania reakcji chemicznej</w:t>
      </w:r>
    </w:p>
    <w:p w:rsidR="00DF7B5C" w:rsidRPr="004413CF" w:rsidRDefault="00DF7B5C" w:rsidP="00DF7B5C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:rsidR="00DF7B5C" w:rsidRPr="004413CF" w:rsidRDefault="00DF7B5C" w:rsidP="00DF7B5C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>
        <w:rPr>
          <w:color w:val="000000"/>
          <w:sz w:val="18"/>
          <w:szCs w:val="18"/>
        </w:rPr>
        <w:t>:</w:t>
      </w:r>
      <w:r w:rsidRPr="004413CF">
        <w:rPr>
          <w:i/>
          <w:color w:val="000000"/>
          <w:sz w:val="18"/>
          <w:szCs w:val="18"/>
        </w:rPr>
        <w:t xml:space="preserve"> mol</w:t>
      </w:r>
      <w:r w:rsidRPr="004413CF">
        <w:rPr>
          <w:color w:val="000000"/>
          <w:sz w:val="18"/>
          <w:szCs w:val="18"/>
        </w:rPr>
        <w:t xml:space="preserve">, </w:t>
      </w:r>
      <w:r w:rsidRPr="004413CF">
        <w:rPr>
          <w:i/>
          <w:color w:val="000000"/>
          <w:sz w:val="18"/>
          <w:szCs w:val="18"/>
        </w:rPr>
        <w:t>masa molowa</w:t>
      </w:r>
      <w:r w:rsidRPr="004413CF">
        <w:rPr>
          <w:color w:val="000000"/>
          <w:sz w:val="18"/>
          <w:szCs w:val="18"/>
        </w:rPr>
        <w:t xml:space="preserve"> i </w:t>
      </w:r>
      <w:r w:rsidRPr="004413CF">
        <w:rPr>
          <w:i/>
          <w:color w:val="000000"/>
          <w:sz w:val="18"/>
          <w:szCs w:val="18"/>
        </w:rPr>
        <w:t>objętość molowa</w:t>
      </w:r>
      <w:r w:rsidRPr="004413CF">
        <w:rPr>
          <w:color w:val="000000"/>
          <w:sz w:val="18"/>
          <w:szCs w:val="18"/>
        </w:rPr>
        <w:t xml:space="preserve"> i wykorzystuje je w obliczeniach </w:t>
      </w:r>
    </w:p>
    <w:p w:rsidR="00DF7B5C" w:rsidRPr="004413CF" w:rsidRDefault="00DF7B5C" w:rsidP="00DF7B5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DF7B5C" w:rsidRPr="004413CF" w:rsidRDefault="00DF7B5C" w:rsidP="00DF7B5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DF7B5C" w:rsidRPr="004413CF" w:rsidRDefault="00DF7B5C" w:rsidP="00DF7B5C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DF7B5C" w:rsidRPr="004413CF" w:rsidRDefault="00DF7B5C" w:rsidP="00DF7B5C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DF7B5C" w:rsidRDefault="00DF7B5C" w:rsidP="00DF7B5C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Pr="004413CF">
        <w:rPr>
          <w:b/>
          <w:bCs/>
          <w:color w:val="000000"/>
        </w:rPr>
        <w:lastRenderedPageBreak/>
        <w:t>Woda i roztwory wodne</w:t>
      </w:r>
    </w:p>
    <w:p w:rsidR="00DF7B5C" w:rsidRDefault="00DF7B5C" w:rsidP="00DF7B5C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DF7B5C" w:rsidRPr="004413CF" w:rsidTr="0086023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F7B5C" w:rsidRPr="004413CF" w:rsidTr="0086023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DF7B5C" w:rsidRPr="004413CF" w:rsidRDefault="00DF7B5C" w:rsidP="0086023A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DF7B5C" w:rsidRPr="004413CF" w:rsidRDefault="00DF7B5C" w:rsidP="0086023A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DF7B5C" w:rsidRPr="004413CF" w:rsidRDefault="00DF7B5C" w:rsidP="0086023A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DF7B5C" w:rsidRPr="004413CF" w:rsidRDefault="00DF7B5C" w:rsidP="0086023A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DF7B5C" w:rsidRPr="004413CF" w:rsidRDefault="00DF7B5C" w:rsidP="0086023A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DF7B5C" w:rsidRPr="004413CF" w:rsidRDefault="00DF7B5C" w:rsidP="0086023A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DF7B5C" w:rsidRPr="008C3A87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DF7B5C" w:rsidRPr="004413CF" w:rsidRDefault="00DF7B5C" w:rsidP="0086023A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DF7B5C" w:rsidRPr="004413CF" w:rsidRDefault="00DF7B5C" w:rsidP="0086023A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DF7B5C" w:rsidRPr="004413CF" w:rsidRDefault="00DF7B5C" w:rsidP="0086023A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DF7B5C" w:rsidRPr="004413CF" w:rsidRDefault="00DF7B5C" w:rsidP="0086023A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DF7B5C" w:rsidRPr="004413CF" w:rsidRDefault="00DF7B5C" w:rsidP="0086023A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DF7B5C" w:rsidRPr="004413CF" w:rsidRDefault="00DF7B5C" w:rsidP="0086023A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DF7B5C" w:rsidRPr="004413CF" w:rsidRDefault="00DF7B5C" w:rsidP="0086023A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DF7B5C" w:rsidRPr="004413CF" w:rsidTr="0086023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/>
        </w:tc>
      </w:tr>
    </w:tbl>
    <w:p w:rsidR="00DF7B5C" w:rsidRPr="004413CF" w:rsidRDefault="00DF7B5C" w:rsidP="00DF7B5C">
      <w:pPr>
        <w:spacing w:after="187" w:line="1" w:lineRule="exact"/>
        <w:rPr>
          <w:b/>
          <w:bCs/>
          <w:sz w:val="18"/>
          <w:szCs w:val="18"/>
        </w:rPr>
      </w:pPr>
    </w:p>
    <w:p w:rsidR="00DF7B5C" w:rsidRPr="004413CF" w:rsidRDefault="00DF7B5C" w:rsidP="00DF7B5C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DF7B5C" w:rsidRPr="004413CF" w:rsidRDefault="00DF7B5C" w:rsidP="00DF7B5C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 xml:space="preserve">asocjacja cząsteczek wody </w:t>
      </w:r>
    </w:p>
    <w:p w:rsidR="00DF7B5C" w:rsidRPr="004413CF" w:rsidRDefault="00DF7B5C" w:rsidP="00DF7B5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DF7B5C" w:rsidRPr="004413CF" w:rsidRDefault="00DF7B5C" w:rsidP="00DF7B5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 xml:space="preserve">– rozwiązuje zadania z wykorzystaniem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DF7B5C" w:rsidRDefault="00DF7B5C" w:rsidP="00DF7B5C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Pr="004413CF">
        <w:rPr>
          <w:sz w:val="24"/>
          <w:szCs w:val="24"/>
        </w:rPr>
        <w:lastRenderedPageBreak/>
        <w:t>Tlenki i wodorotlenki</w:t>
      </w:r>
    </w:p>
    <w:p w:rsidR="00DF7B5C" w:rsidRDefault="00DF7B5C" w:rsidP="00DF7B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DF7B5C" w:rsidRPr="004413CF" w:rsidTr="0086023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DF7B5C" w:rsidRPr="004413CF" w:rsidRDefault="00DF7B5C" w:rsidP="0086023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F7B5C" w:rsidRPr="004413CF" w:rsidTr="0086023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DF7B5C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 w:rsidRPr="004413CF">
              <w:rPr>
                <w:b/>
                <w:bCs/>
                <w:sz w:val="18"/>
                <w:szCs w:val="18"/>
              </w:rPr>
              <w:t>NaOH</w:t>
            </w:r>
            <w:proofErr w:type="spellEnd"/>
            <w:r w:rsidRPr="004413CF">
              <w:rPr>
                <w:b/>
                <w:bCs/>
                <w:sz w:val="18"/>
                <w:szCs w:val="18"/>
              </w:rPr>
              <w:t>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DF7B5C" w:rsidRDefault="00DF7B5C" w:rsidP="0086023A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DF7B5C" w:rsidRPr="004413CF" w:rsidRDefault="00DF7B5C" w:rsidP="0086023A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DF7B5C" w:rsidRPr="004413CF" w:rsidRDefault="00DF7B5C" w:rsidP="0086023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DF7B5C" w:rsidRPr="008C3A87" w:rsidRDefault="00DF7B5C" w:rsidP="0086023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DF7B5C" w:rsidRPr="004413CF" w:rsidRDefault="00DF7B5C" w:rsidP="0086023A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DF7B5C" w:rsidRPr="004413CF" w:rsidRDefault="00DF7B5C" w:rsidP="0086023A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DF7B5C" w:rsidRPr="004413CF" w:rsidRDefault="00DF7B5C" w:rsidP="0086023A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DF7B5C" w:rsidRPr="004413CF" w:rsidRDefault="00DF7B5C" w:rsidP="0086023A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DF7B5C" w:rsidRPr="004413CF" w:rsidRDefault="00DF7B5C" w:rsidP="0086023A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DF7B5C" w:rsidRPr="004413CF" w:rsidRDefault="00DF7B5C" w:rsidP="0086023A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DF7B5C" w:rsidRPr="004413CF" w:rsidRDefault="00DF7B5C" w:rsidP="0086023A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DF7B5C" w:rsidRPr="004413CF" w:rsidRDefault="00DF7B5C" w:rsidP="0086023A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DF7B5C" w:rsidRPr="004413CF" w:rsidRDefault="00DF7B5C" w:rsidP="0086023A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DF7B5C" w:rsidRPr="004413CF" w:rsidRDefault="00DF7B5C" w:rsidP="0086023A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DF7B5C" w:rsidRPr="004413CF" w:rsidRDefault="00DF7B5C" w:rsidP="0086023A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DF7B5C" w:rsidRPr="004413CF" w:rsidRDefault="00DF7B5C" w:rsidP="0086023A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DF7B5C" w:rsidRPr="004413CF" w:rsidRDefault="00DF7B5C" w:rsidP="0086023A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DF7B5C" w:rsidRPr="004413CF" w:rsidRDefault="00DF7B5C" w:rsidP="0086023A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DF7B5C" w:rsidRPr="004413CF" w:rsidRDefault="00DF7B5C" w:rsidP="0086023A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DF7B5C" w:rsidRPr="004413CF" w:rsidRDefault="00DF7B5C" w:rsidP="0086023A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DF7B5C" w:rsidRPr="004413CF" w:rsidRDefault="00DF7B5C" w:rsidP="0086023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DF7B5C" w:rsidRPr="004413CF" w:rsidRDefault="00DF7B5C" w:rsidP="0086023A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DF7B5C" w:rsidRPr="004413CF" w:rsidRDefault="00DF7B5C" w:rsidP="0086023A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DF7B5C" w:rsidRPr="004413CF" w:rsidRDefault="00DF7B5C" w:rsidP="0086023A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DF7B5C" w:rsidRPr="004413CF" w:rsidRDefault="00DF7B5C" w:rsidP="0086023A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DF7B5C" w:rsidRPr="004413CF" w:rsidRDefault="00DF7B5C" w:rsidP="0086023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DF7B5C" w:rsidRPr="004413CF" w:rsidTr="0086023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DF7B5C" w:rsidRPr="004413CF" w:rsidRDefault="00DF7B5C" w:rsidP="0086023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DF7B5C" w:rsidRPr="004413CF" w:rsidRDefault="00DF7B5C" w:rsidP="0086023A"/>
        </w:tc>
      </w:tr>
    </w:tbl>
    <w:p w:rsidR="00DF7B5C" w:rsidRPr="00B22723" w:rsidRDefault="00DF7B5C" w:rsidP="00DF7B5C"/>
    <w:p w:rsidR="00DF7B5C" w:rsidRPr="004413CF" w:rsidRDefault="00DF7B5C" w:rsidP="00DF7B5C">
      <w:pPr>
        <w:spacing w:after="187" w:line="1" w:lineRule="exact"/>
        <w:rPr>
          <w:sz w:val="2"/>
          <w:szCs w:val="2"/>
        </w:rPr>
      </w:pPr>
    </w:p>
    <w:p w:rsidR="00DF7B5C" w:rsidRPr="004413CF" w:rsidRDefault="00DF7B5C" w:rsidP="00DF7B5C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DF7B5C" w:rsidRPr="004413CF" w:rsidRDefault="00DF7B5C" w:rsidP="00DF7B5C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p w:rsidR="00DF7B5C" w:rsidRDefault="00DF7B5C" w:rsidP="00DF7B5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F7B5C" w:rsidRDefault="00DF7B5C" w:rsidP="00DF7B5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F7B5C" w:rsidRPr="00496B6A" w:rsidRDefault="00DF7B5C" w:rsidP="00DF7B5C">
      <w:pPr>
        <w:autoSpaceDE w:val="0"/>
        <w:autoSpaceDN w:val="0"/>
        <w:adjustRightInd w:val="0"/>
        <w:rPr>
          <w:b/>
        </w:rPr>
      </w:pPr>
      <w:r w:rsidRPr="00496B6A">
        <w:rPr>
          <w:b/>
        </w:rPr>
        <w:t xml:space="preserve">I. CELE OCENIANIA   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Sprawdzanie umiejętności posługiwania się wiedzą fizyczną w życiu codziennym w sytuacjach typowych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i problemowych.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Sprawdzanie wiadomości i umiejętności praktycznych. 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 Kształtowanie postaw ucznia. 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4.  Kształtowanie umiejętności logicznego samodzielnego myślenia.  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>5.Wskazanie uczniowi, nauczycielowi i rodzicom stanu umiejętności uczni</w:t>
      </w:r>
      <w:proofErr w:type="spellStart"/>
      <w:r>
        <w:rPr>
          <w:sz w:val="20"/>
          <w:szCs w:val="20"/>
          <w:lang w:val="en-US"/>
        </w:rPr>
        <w:t>ów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</w:t>
      </w:r>
      <w:proofErr w:type="spellEnd"/>
      <w:r>
        <w:rPr>
          <w:sz w:val="20"/>
          <w:szCs w:val="20"/>
          <w:lang w:val="en-US"/>
        </w:rPr>
        <w:t xml:space="preserve"> w </w:t>
      </w:r>
      <w:proofErr w:type="spellStart"/>
      <w:r>
        <w:rPr>
          <w:sz w:val="20"/>
          <w:szCs w:val="20"/>
          <w:lang w:val="en-US"/>
        </w:rPr>
        <w:t>wyborze</w:t>
      </w:r>
      <w:proofErr w:type="spellEnd"/>
      <w:r>
        <w:rPr>
          <w:sz w:val="20"/>
          <w:szCs w:val="20"/>
          <w:lang w:val="en-US"/>
        </w:rPr>
        <w:t xml:space="preserve"> form </w:t>
      </w:r>
      <w:proofErr w:type="spellStart"/>
      <w:r>
        <w:rPr>
          <w:sz w:val="20"/>
          <w:szCs w:val="20"/>
          <w:lang w:val="en-US"/>
        </w:rPr>
        <w:t>wyrównania</w:t>
      </w:r>
      <w:proofErr w:type="spellEnd"/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   </w:t>
      </w:r>
      <w:proofErr w:type="spellStart"/>
      <w:r>
        <w:rPr>
          <w:sz w:val="20"/>
          <w:szCs w:val="20"/>
          <w:lang w:val="en-US"/>
        </w:rPr>
        <w:t>braków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lub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pokonaniu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trudności</w:t>
      </w:r>
      <w:proofErr w:type="spellEnd"/>
      <w:r>
        <w:rPr>
          <w:sz w:val="20"/>
          <w:szCs w:val="20"/>
          <w:lang w:val="en-US"/>
        </w:rPr>
        <w:t xml:space="preserve">. </w:t>
      </w:r>
    </w:p>
    <w:p w:rsidR="00DF7B5C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D0762">
        <w:rPr>
          <w:b/>
          <w:bCs/>
        </w:rPr>
        <w:t>II. METODY I NARZĘDZIA ORAZ SZCZEG</w:t>
      </w:r>
      <w:r w:rsidRPr="008D0762">
        <w:rPr>
          <w:b/>
          <w:bCs/>
          <w:lang w:val="en-US"/>
        </w:rPr>
        <w:t>ÓŁOWE ZASADY SPRAWDZANIA</w:t>
      </w:r>
    </w:p>
    <w:p w:rsidR="00DF7B5C" w:rsidRDefault="00DF7B5C" w:rsidP="00DF7B5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D0762">
        <w:rPr>
          <w:b/>
          <w:bCs/>
        </w:rPr>
        <w:t xml:space="preserve">     I  OCENIANIA  OSIĄGNIĘĆ UCZNI</w:t>
      </w:r>
      <w:r w:rsidRPr="008D0762">
        <w:rPr>
          <w:b/>
          <w:bCs/>
          <w:lang w:val="en-US"/>
        </w:rPr>
        <w:t xml:space="preserve">ÓW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 w:rsidRPr="008D0762">
        <w:rPr>
          <w:sz w:val="20"/>
          <w:szCs w:val="20"/>
        </w:rPr>
        <w:t xml:space="preserve">1.Ocenianiu podlegać będą:  </w:t>
      </w: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</w:rPr>
      </w:pPr>
      <w:r w:rsidRPr="008D0762">
        <w:rPr>
          <w:sz w:val="20"/>
          <w:szCs w:val="20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1)  Odpowiedzi  ustne.  Przy odpowiedzi ustnej obowiązuje znajomość materiału z 1-2 ostatnich tematów  lekcji, </w:t>
      </w: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      W przypadku lekcji </w:t>
      </w:r>
      <w:proofErr w:type="spellStart"/>
      <w:r w:rsidRPr="008D0762">
        <w:rPr>
          <w:sz w:val="20"/>
          <w:szCs w:val="20"/>
        </w:rPr>
        <w:t>powt</w:t>
      </w:r>
      <w:r w:rsidRPr="008D0762">
        <w:rPr>
          <w:sz w:val="20"/>
          <w:szCs w:val="20"/>
          <w:lang w:val="en-US"/>
        </w:rPr>
        <w:t>órzeniowych</w:t>
      </w:r>
      <w:proofErr w:type="spellEnd"/>
      <w:r w:rsidRPr="008D0762">
        <w:rPr>
          <w:sz w:val="20"/>
          <w:szCs w:val="20"/>
          <w:lang w:val="en-US"/>
        </w:rPr>
        <w:t xml:space="preserve"> z </w:t>
      </w:r>
      <w:proofErr w:type="spellStart"/>
      <w:r w:rsidRPr="008D0762">
        <w:rPr>
          <w:sz w:val="20"/>
          <w:szCs w:val="20"/>
          <w:lang w:val="en-US"/>
        </w:rPr>
        <w:t>całego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przerobionego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materiału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obowiązującego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sprawdzianie</w:t>
      </w:r>
      <w:proofErr w:type="spellEnd"/>
      <w:r w:rsidRPr="008D0762">
        <w:rPr>
          <w:sz w:val="20"/>
          <w:szCs w:val="20"/>
          <w:lang w:val="en-US"/>
        </w:rPr>
        <w:t>.</w:t>
      </w: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>2)  Sprawdziany pisemne ( lub testy) całogodzinne przeprowadzane po zakończeniu określonej partii materiału</w:t>
      </w: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     ( co najwyżej jednego działu)  zapowiadane są  na tydzień przed terminem w </w:t>
      </w:r>
      <w:proofErr w:type="spellStart"/>
      <w:r w:rsidRPr="008D0762">
        <w:rPr>
          <w:sz w:val="20"/>
          <w:szCs w:val="20"/>
        </w:rPr>
        <w:t>kt</w:t>
      </w:r>
      <w:r w:rsidRPr="008D0762">
        <w:rPr>
          <w:sz w:val="20"/>
          <w:szCs w:val="20"/>
          <w:lang w:val="en-US"/>
        </w:rPr>
        <w:t>órym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mają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się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odbyć</w:t>
      </w:r>
      <w:proofErr w:type="spellEnd"/>
      <w:r w:rsidRPr="008D0762">
        <w:rPr>
          <w:sz w:val="20"/>
          <w:szCs w:val="20"/>
          <w:lang w:val="en-US"/>
        </w:rPr>
        <w:t xml:space="preserve">.   </w:t>
      </w:r>
    </w:p>
    <w:p w:rsidR="00DF7B5C" w:rsidRPr="008D0762" w:rsidRDefault="00DF7B5C" w:rsidP="00DF7B5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Poprzedzone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są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powtórzeniem</w:t>
      </w:r>
      <w:proofErr w:type="spellEnd"/>
      <w:r w:rsidRPr="008D0762">
        <w:rPr>
          <w:sz w:val="20"/>
          <w:szCs w:val="20"/>
          <w:lang w:val="en-US"/>
        </w:rPr>
        <w:t xml:space="preserve">.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3) Kartkówki 10 – 15 min. (obejmujące materiał z dwóch ostatnich tematów lekcji) nie muszą być zapowiadane,   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   zapisane w terminarzu dziennika elektronicznego.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4)  Odmowa pisania sprawdzianu, odpowiedzi ustnej lub nie podjęcie próby napisania sprawdzianu są   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równoznaczne z uzyskaniem oceny niedostatecznej, która nie podlega poprawie.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5) W przypadku nieobecności nauczyciela lub klasy lub innych nieprzewidzianych okoliczności, zapowiedziany   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sprawdzian jest pisany na kolejnej lekcji danego przedmiotu.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2. W bieżącym ocenianiu stosuje się dodatkowe oznaczenia, „ + ” i „ – ” które są odzwierciedleniem  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różnych przejawów aktywności oraz wywiązywania się ucznia z zadań obowiązkowych</w:t>
      </w:r>
    </w:p>
    <w:p w:rsidR="00DF7B5C" w:rsidRPr="008D0762" w:rsidRDefault="00DF7B5C" w:rsidP="00DF7B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i dodatkowych,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1) pomocnicze znaki zaznaczane są w dzienniku elektronicznym i wpisywane na zasadach: </w:t>
      </w:r>
    </w:p>
    <w:p w:rsidR="00DF7B5C" w:rsidRPr="008D0762" w:rsidRDefault="00DF7B5C" w:rsidP="00DF7B5C">
      <w:pPr>
        <w:spacing w:line="276" w:lineRule="auto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     cztery plusy – ocena bardzo dobra, cztery minusy – ocena niedostateczna.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3) „Plus” uczeń może otrzymać za: częste zgłaszanie się do odpowiedzi ustnych na lekcji i udzielanie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prawidłowych odpowiedzi, prace domowe obowiązkowe i dodatkowe, przyniesienie dodatkowych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materiałów wykorzystanych podczas lekcji, dobre wywiązanie się z zadań realizowanych w grupie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i indywidualnie, pracę na lekcji, pomoc  koleżeńską, zadania dodatkowe;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4) „Minus” uczeń może otrzymać za: niewykonywanie zadań i ćwiczeń wskazanych przez nauczyciela,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 niewywiązywanie się z zadań wykonywanych w grupie; niewywiązywanie się z zadań powierzonych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 uczniowi indywidualnie.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W przypadku dużej aktywności na lekcji uczeń może otrzymać stopień  bardzo dobry.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3. Prace domowe są sprawdzane bez zapowiedzi, na ocenę lub na „plusy”. Uczeń ma prawo zgłosić brak zadania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domowego 2 razy w ciągu półrocza na początku lekcji.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1) brak zadania domowego oznacza się w dzienniku skrótem „</w:t>
      </w:r>
      <w:proofErr w:type="spellStart"/>
      <w:r w:rsidRPr="008D0762">
        <w:rPr>
          <w:sz w:val="20"/>
          <w:szCs w:val="20"/>
        </w:rPr>
        <w:t>bz</w:t>
      </w:r>
      <w:proofErr w:type="spellEnd"/>
      <w:r w:rsidRPr="008D0762">
        <w:rPr>
          <w:sz w:val="20"/>
          <w:szCs w:val="20"/>
        </w:rPr>
        <w:t>”,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2) każde następne zgłoszenie skutkuje oceną niedostateczną.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4. Uczeń ma prawo zgłosić nieprzygotowanie do zajęć z każdego przedmiotu  2 razy w ciągu półrocza na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początku  lekcji: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lastRenderedPageBreak/>
        <w:t>1) za każde następne nieprzygotowanie uczeń otrzymuje ocenę niedostateczną;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2) nieprzygotowanie oznacza się w dzienniku skrótem „np.”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3) zgłoszenie nieprzygotowania nie dotyczy zapowiedzianych z tygodniowym wyprzedzeniem sprawdzianów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wiedzy, kartkówek;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4) zgłoszone nieprzygotowania i zgłoszone braki zadań domowych nie mają wpływu na ocenę śródroczną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i roczną.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4. Podczas oceny sprawdzianów pisemnych lub kartkówek przyjmuje się następujące zasady przeliczania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punktów:</w:t>
      </w:r>
    </w:p>
    <w:p w:rsidR="00DF7B5C" w:rsidRPr="008D0762" w:rsidRDefault="00DF7B5C" w:rsidP="00DF7B5C">
      <w:pPr>
        <w:spacing w:line="276" w:lineRule="auto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     </w:t>
      </w:r>
      <w:r>
        <w:rPr>
          <w:rFonts w:eastAsia="SimSun"/>
          <w:sz w:val="20"/>
          <w:szCs w:val="20"/>
        </w:rPr>
        <w:t xml:space="preserve"> </w:t>
      </w:r>
      <w:r w:rsidRPr="008D0762">
        <w:rPr>
          <w:rFonts w:eastAsia="SimSun"/>
          <w:sz w:val="20"/>
          <w:szCs w:val="20"/>
        </w:rPr>
        <w:t>1) 0% - 29% - niedostateczny;</w:t>
      </w:r>
    </w:p>
    <w:p w:rsidR="00DF7B5C" w:rsidRPr="008D0762" w:rsidRDefault="00DF7B5C" w:rsidP="00DF7B5C">
      <w:pPr>
        <w:spacing w:line="276" w:lineRule="auto"/>
        <w:ind w:firstLine="284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2) 30% - 49% - dopuszczający; </w:t>
      </w:r>
    </w:p>
    <w:p w:rsidR="00DF7B5C" w:rsidRPr="008D0762" w:rsidRDefault="00DF7B5C" w:rsidP="00DF7B5C">
      <w:pPr>
        <w:spacing w:line="276" w:lineRule="auto"/>
        <w:ind w:firstLine="284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3) 50% - 74% - dostateczny; </w:t>
      </w:r>
    </w:p>
    <w:p w:rsidR="00DF7B5C" w:rsidRPr="008D0762" w:rsidRDefault="00DF7B5C" w:rsidP="00DF7B5C">
      <w:pPr>
        <w:spacing w:line="276" w:lineRule="auto"/>
        <w:ind w:firstLine="284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4) 75% - 89% - dobry; </w:t>
      </w:r>
    </w:p>
    <w:p w:rsidR="00DF7B5C" w:rsidRPr="008D0762" w:rsidRDefault="00DF7B5C" w:rsidP="00DF7B5C">
      <w:pPr>
        <w:spacing w:line="276" w:lineRule="auto"/>
        <w:ind w:firstLine="284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5) 90% - 98%  - bardzo dobry; </w:t>
      </w:r>
    </w:p>
    <w:p w:rsidR="00DF7B5C" w:rsidRPr="008D0762" w:rsidRDefault="00DF7B5C" w:rsidP="00DF7B5C">
      <w:pPr>
        <w:spacing w:line="276" w:lineRule="auto"/>
        <w:ind w:firstLine="284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6) 99% - 100% - celujący. </w:t>
      </w:r>
    </w:p>
    <w:p w:rsidR="00DF7B5C" w:rsidRPr="008D0762" w:rsidRDefault="00DF7B5C" w:rsidP="00DF7B5C">
      <w:pPr>
        <w:spacing w:line="276" w:lineRule="auto"/>
        <w:jc w:val="both"/>
        <w:rPr>
          <w:sz w:val="20"/>
          <w:szCs w:val="20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8D0762">
        <w:rPr>
          <w:sz w:val="20"/>
          <w:szCs w:val="20"/>
        </w:rPr>
        <w:t>Wystawiona średnia ocena przez system w dzienniku elektronicznym jest formą pomocniczą dla nauczyciela</w:t>
      </w:r>
    </w:p>
    <w:p w:rsidR="00DF7B5C" w:rsidRPr="008E2EF8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bCs/>
          <w:sz w:val="20"/>
          <w:szCs w:val="20"/>
        </w:rPr>
        <w:t>6.</w:t>
      </w:r>
      <w:r>
        <w:rPr>
          <w:bCs/>
          <w:sz w:val="20"/>
          <w:szCs w:val="20"/>
        </w:rPr>
        <w:t xml:space="preserve"> </w:t>
      </w:r>
      <w:r w:rsidRPr="008D0762">
        <w:rPr>
          <w:bCs/>
          <w:sz w:val="20"/>
          <w:szCs w:val="20"/>
        </w:rPr>
        <w:t>Wagi stopni to: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1) osiągnięcia w konkursach -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2) sprawdzian (klasówka, test)-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3) kartkówka, odpowiedź –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4) praca domowa ( lub jej brak) -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5) aktywność-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6) prezentacje-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7) zeszyt przedmiotowy, zeszyt ćwiczeń ( prowadzenie lub jego brak)  – waga1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8) projekty – waga 1</w:t>
      </w:r>
    </w:p>
    <w:p w:rsidR="00DF7B5C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9) prace nadobowiązkowe –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 doświadczenia fizyczne – waga 1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  <w:r w:rsidRPr="008D0762">
        <w:rPr>
          <w:b/>
          <w:bCs/>
        </w:rPr>
        <w:t>III.SPOSOBY DOKUMENTOWANIA OSIĄGNIĘĆ UCZNI</w:t>
      </w:r>
      <w:r w:rsidRPr="008D0762">
        <w:rPr>
          <w:b/>
          <w:bCs/>
          <w:lang w:val="en-US"/>
        </w:rPr>
        <w:t xml:space="preserve">ÓW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en-US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1. Pisemne sprawdziany wiedzy i umiejętności uczniów są przechowywane w szkole przez nauczyciela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przedmiotu do końca danego roku szkolnego, a następnie niszczone przez nauczyciela przedmiotu w sposób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uniemożliwiający odczytanie danych personalnych i wyników ucznia.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2. Sprawdzone i ocenione kartkówki uczniowie wklejają do zeszytu przedmiotowego – są one do wglądu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rodziców.  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lastRenderedPageBreak/>
        <w:t xml:space="preserve">3. Sprawdzone i ocenione pisemne prace kontrolne uczniów przedstawiane są do wglądu uczniom na zajęciach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dydaktycznych.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4. Prace pisemne uczniów nauczyciel uzasadnia ustnie wskazując: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1) wiadomości i umiejętności opanowane przez ucznia w porównaniu z wymaganiami edukacyjnymi z obszaru 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sprawdzanego sprawdzianem, pracą klasową;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2) w jaki sposób uczeń powinien nadrobić braki oraz jakiego zakresu one dotyczą; </w:t>
      </w:r>
    </w:p>
    <w:p w:rsidR="00DF7B5C" w:rsidRPr="008D0762" w:rsidRDefault="00DF7B5C" w:rsidP="00DF7B5C">
      <w:pPr>
        <w:spacing w:line="276" w:lineRule="auto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5. Karty odpowiedzi udostępniane są uczniom do domu w celu zaprezentowania ich  </w:t>
      </w:r>
    </w:p>
    <w:p w:rsidR="00DF7B5C" w:rsidRPr="008D0762" w:rsidRDefault="00DF7B5C" w:rsidP="00DF7B5C">
      <w:pPr>
        <w:spacing w:line="276" w:lineRule="auto"/>
        <w:rPr>
          <w:rFonts w:eastAsia="SimSun"/>
          <w:sz w:val="20"/>
          <w:szCs w:val="20"/>
        </w:rPr>
      </w:pPr>
      <w:r w:rsidRPr="008D0762">
        <w:rPr>
          <w:rFonts w:eastAsia="SimSun"/>
          <w:sz w:val="20"/>
          <w:szCs w:val="20"/>
        </w:rPr>
        <w:t xml:space="preserve">    rodzicom: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1) rodzic ucznia zobowiązuje się do tego, że otrzymane prace będzie wykorzystywał tylko w celach związanych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z uczeniem się jego dziecka, nie będzie kopiował i rozpowszechniał otrzymanych materiałów;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2) okazane prace wraz z podpisem rodzica zwracane są nauczycielowi w ciągu trzech dni na najbliższej lekcji;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3) w przypadku nieoddania lub zniszczenia pracy, kolejne prace pisemne udostępniane będą do wglądu uczniowi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i rodzicom tylko na terenie szkoły. Rodzic o tym fakcie zostaje poinformowany przez dziennik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elektroniczny.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6.  Przy każdym stopniu w dzienniku lekcyjnym jest wpis określający rodzaj aktywności ucznia, zakres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materiału i forma sprawdzianu. Przy każdej pracy sprawdzającej stopień opanowania większej partii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materiału  (klas</w:t>
      </w:r>
      <w:proofErr w:type="spellStart"/>
      <w:r w:rsidRPr="008D0762">
        <w:rPr>
          <w:sz w:val="20"/>
          <w:szCs w:val="20"/>
          <w:lang w:val="en-US"/>
        </w:rPr>
        <w:t>ówka</w:t>
      </w:r>
      <w:proofErr w:type="spellEnd"/>
      <w:r w:rsidRPr="008D0762">
        <w:rPr>
          <w:sz w:val="20"/>
          <w:szCs w:val="20"/>
          <w:lang w:val="en-US"/>
        </w:rPr>
        <w:t xml:space="preserve">), </w:t>
      </w:r>
      <w:proofErr w:type="spellStart"/>
      <w:r w:rsidRPr="008D0762">
        <w:rPr>
          <w:sz w:val="20"/>
          <w:szCs w:val="20"/>
          <w:lang w:val="en-US"/>
        </w:rPr>
        <w:t>nauczyciel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wskazuje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ustnie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uczniom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ich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osiągnięcia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braki</w:t>
      </w:r>
      <w:proofErr w:type="spellEnd"/>
      <w:r w:rsidRPr="008D0762">
        <w:rPr>
          <w:sz w:val="20"/>
          <w:szCs w:val="20"/>
          <w:lang w:val="en-US"/>
        </w:rPr>
        <w:t>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7. Wystawienie stopnia  na półrocze i koniec roku szkolnego dokonuje się na podstawie stopni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cząstkowych, przy czym większą wagę mają stopnie ze sprawdzian</w:t>
      </w:r>
      <w:proofErr w:type="spellStart"/>
      <w:r w:rsidRPr="008D0762">
        <w:rPr>
          <w:sz w:val="20"/>
          <w:szCs w:val="20"/>
          <w:lang w:val="en-US"/>
        </w:rPr>
        <w:t>ów</w:t>
      </w:r>
      <w:proofErr w:type="spellEnd"/>
      <w:r w:rsidRPr="008D0762">
        <w:rPr>
          <w:sz w:val="20"/>
          <w:szCs w:val="20"/>
          <w:lang w:val="en-US"/>
        </w:rPr>
        <w:t xml:space="preserve">, w </w:t>
      </w:r>
      <w:proofErr w:type="spellStart"/>
      <w:r w:rsidRPr="008D0762">
        <w:rPr>
          <w:sz w:val="20"/>
          <w:szCs w:val="20"/>
          <w:lang w:val="en-US"/>
        </w:rPr>
        <w:t>drugiej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kolejności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są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odpowiedzi</w:t>
      </w:r>
      <w:proofErr w:type="spellEnd"/>
      <w:r w:rsidRPr="008D0762">
        <w:rPr>
          <w:sz w:val="20"/>
          <w:szCs w:val="20"/>
          <w:lang w:val="en-US"/>
        </w:rPr>
        <w:t xml:space="preserve">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ustne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kartkówki</w:t>
      </w:r>
      <w:proofErr w:type="spellEnd"/>
      <w:r w:rsidRPr="008D0762">
        <w:rPr>
          <w:sz w:val="20"/>
          <w:szCs w:val="20"/>
          <w:lang w:val="en-US"/>
        </w:rPr>
        <w:t xml:space="preserve">. </w:t>
      </w:r>
      <w:proofErr w:type="spellStart"/>
      <w:r w:rsidRPr="008D0762">
        <w:rPr>
          <w:sz w:val="20"/>
          <w:szCs w:val="20"/>
          <w:lang w:val="en-US"/>
        </w:rPr>
        <w:t>Pozostałe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stopnie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są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wspomagające</w:t>
      </w:r>
      <w:proofErr w:type="spellEnd"/>
      <w:r w:rsidRPr="008D0762">
        <w:rPr>
          <w:sz w:val="20"/>
          <w:szCs w:val="20"/>
          <w:lang w:val="en-US"/>
        </w:rPr>
        <w:t xml:space="preserve">.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8D0762">
        <w:rPr>
          <w:bCs/>
          <w:sz w:val="20"/>
          <w:szCs w:val="20"/>
        </w:rPr>
        <w:t xml:space="preserve"> </w:t>
      </w:r>
      <w:r w:rsidRPr="008D0762">
        <w:rPr>
          <w:b/>
          <w:bCs/>
        </w:rPr>
        <w:t xml:space="preserve">IV.SPOSOBY  KORYGOWANIA NIEPOWODZEŃ SZKOLNYCH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 1. Uczeń po uzyskaniu  stopnia niedostatecznego  lub dopuszczającego z </w:t>
      </w:r>
      <w:proofErr w:type="spellStart"/>
      <w:r w:rsidRPr="008D0762">
        <w:rPr>
          <w:sz w:val="20"/>
          <w:szCs w:val="20"/>
        </w:rPr>
        <w:t>kartk</w:t>
      </w:r>
      <w:r w:rsidRPr="008D0762">
        <w:rPr>
          <w:sz w:val="20"/>
          <w:szCs w:val="20"/>
          <w:lang w:val="en-US"/>
        </w:rPr>
        <w:t>ówki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może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poprawić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</w:t>
      </w:r>
      <w:proofErr w:type="spellEnd"/>
      <w:r w:rsidRPr="008D0762">
        <w:rPr>
          <w:sz w:val="20"/>
          <w:szCs w:val="20"/>
          <w:lang w:val="en-US"/>
        </w:rPr>
        <w:t xml:space="preserve">  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pozytywny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stopień</w:t>
      </w:r>
      <w:proofErr w:type="spellEnd"/>
      <w:r w:rsidRPr="008D0762">
        <w:rPr>
          <w:sz w:val="20"/>
          <w:szCs w:val="20"/>
          <w:lang w:val="en-US"/>
        </w:rPr>
        <w:t xml:space="preserve"> w </w:t>
      </w:r>
      <w:proofErr w:type="spellStart"/>
      <w:r w:rsidRPr="008D0762">
        <w:rPr>
          <w:sz w:val="20"/>
          <w:szCs w:val="20"/>
          <w:lang w:val="en-US"/>
        </w:rPr>
        <w:t>wyznaczonym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przez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nauczyciela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terminie</w:t>
      </w:r>
      <w:proofErr w:type="spellEnd"/>
      <w:r w:rsidRPr="008D0762">
        <w:rPr>
          <w:sz w:val="20"/>
          <w:szCs w:val="20"/>
          <w:lang w:val="en-US"/>
        </w:rPr>
        <w:t xml:space="preserve">. </w:t>
      </w:r>
      <w:proofErr w:type="spellStart"/>
      <w:r w:rsidRPr="008D0762">
        <w:rPr>
          <w:sz w:val="20"/>
          <w:szCs w:val="20"/>
          <w:lang w:val="en-US"/>
        </w:rPr>
        <w:t>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przystąpienie</w:t>
      </w:r>
      <w:proofErr w:type="spellEnd"/>
      <w:r w:rsidRPr="008D0762">
        <w:rPr>
          <w:sz w:val="20"/>
          <w:szCs w:val="20"/>
          <w:lang w:val="en-US"/>
        </w:rPr>
        <w:t xml:space="preserve"> do </w:t>
      </w:r>
      <w:proofErr w:type="spellStart"/>
      <w:r w:rsidRPr="008D0762">
        <w:rPr>
          <w:sz w:val="20"/>
          <w:szCs w:val="20"/>
          <w:lang w:val="en-US"/>
        </w:rPr>
        <w:t>poprawy</w:t>
      </w:r>
      <w:proofErr w:type="spellEnd"/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w </w:t>
      </w:r>
      <w:proofErr w:type="spellStart"/>
      <w:r w:rsidRPr="008D0762">
        <w:rPr>
          <w:sz w:val="20"/>
          <w:szCs w:val="20"/>
          <w:lang w:val="en-US"/>
        </w:rPr>
        <w:t>wyznaczonym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przez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nauczyciela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terminie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pozbawia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ucznia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możliwości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poprawy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oceny</w:t>
      </w:r>
      <w:proofErr w:type="spellEnd"/>
      <w:r w:rsidRPr="008D0762">
        <w:rPr>
          <w:sz w:val="20"/>
          <w:szCs w:val="20"/>
          <w:lang w:val="en-US"/>
        </w:rPr>
        <w:t xml:space="preserve">.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2.  </w:t>
      </w:r>
      <w:proofErr w:type="spellStart"/>
      <w:r w:rsidRPr="008D0762">
        <w:rPr>
          <w:sz w:val="20"/>
          <w:szCs w:val="20"/>
          <w:lang w:val="en-US"/>
        </w:rPr>
        <w:t>Uczeń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może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poprawić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każdy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stopień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ze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sprawdzianu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tylko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raz</w:t>
      </w:r>
      <w:proofErr w:type="spellEnd"/>
      <w:r w:rsidRPr="008D0762">
        <w:rPr>
          <w:sz w:val="20"/>
          <w:szCs w:val="20"/>
          <w:lang w:val="en-US"/>
        </w:rPr>
        <w:t xml:space="preserve"> w </w:t>
      </w:r>
      <w:proofErr w:type="spellStart"/>
      <w:r w:rsidRPr="008D0762">
        <w:rPr>
          <w:sz w:val="20"/>
          <w:szCs w:val="20"/>
          <w:lang w:val="en-US"/>
        </w:rPr>
        <w:t>terminie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uzgodnionym</w:t>
      </w:r>
      <w:proofErr w:type="spellEnd"/>
      <w:r w:rsidRPr="008D0762">
        <w:rPr>
          <w:sz w:val="20"/>
          <w:szCs w:val="20"/>
          <w:lang w:val="en-US"/>
        </w:rPr>
        <w:t xml:space="preserve"> z </w:t>
      </w:r>
      <w:proofErr w:type="spellStart"/>
      <w:r w:rsidRPr="008D0762">
        <w:rPr>
          <w:sz w:val="20"/>
          <w:szCs w:val="20"/>
          <w:lang w:val="en-US"/>
        </w:rPr>
        <w:t>nauczycielem</w:t>
      </w:r>
      <w:proofErr w:type="spellEnd"/>
      <w:r w:rsidRPr="008D0762">
        <w:rPr>
          <w:sz w:val="20"/>
          <w:szCs w:val="20"/>
          <w:lang w:val="en-US"/>
        </w:rPr>
        <w:t>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3.  </w:t>
      </w:r>
      <w:proofErr w:type="spellStart"/>
      <w:r w:rsidRPr="008D0762">
        <w:rPr>
          <w:sz w:val="20"/>
          <w:szCs w:val="20"/>
          <w:lang w:val="en-US"/>
        </w:rPr>
        <w:t>Uczniowie</w:t>
      </w:r>
      <w:proofErr w:type="spellEnd"/>
      <w:r w:rsidRPr="008D0762">
        <w:rPr>
          <w:sz w:val="20"/>
          <w:szCs w:val="20"/>
          <w:lang w:val="en-US"/>
        </w:rPr>
        <w:t xml:space="preserve"> , </w:t>
      </w:r>
      <w:proofErr w:type="spellStart"/>
      <w:r w:rsidRPr="008D0762">
        <w:rPr>
          <w:sz w:val="20"/>
          <w:szCs w:val="20"/>
          <w:lang w:val="en-US"/>
        </w:rPr>
        <w:t>którzy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otrzymali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stopień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niedostateczny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ze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sprawdzianu</w:t>
      </w:r>
      <w:proofErr w:type="spellEnd"/>
      <w:r w:rsidRPr="008D0762">
        <w:rPr>
          <w:sz w:val="20"/>
          <w:szCs w:val="20"/>
          <w:lang w:val="en-US"/>
        </w:rPr>
        <w:t xml:space="preserve">, </w:t>
      </w:r>
      <w:proofErr w:type="spellStart"/>
      <w:r w:rsidRPr="008D0762">
        <w:rPr>
          <w:sz w:val="20"/>
          <w:szCs w:val="20"/>
          <w:lang w:val="en-US"/>
        </w:rPr>
        <w:t>kartkówki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zapowiedzianej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lub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byli</w:t>
      </w:r>
      <w:proofErr w:type="spellEnd"/>
      <w:r w:rsidRPr="008D0762">
        <w:rPr>
          <w:sz w:val="20"/>
          <w:szCs w:val="20"/>
          <w:lang w:val="en-US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 </w:t>
      </w:r>
      <w:proofErr w:type="spellStart"/>
      <w:r w:rsidRPr="008D0762">
        <w:rPr>
          <w:sz w:val="20"/>
          <w:szCs w:val="20"/>
          <w:lang w:val="en-US"/>
        </w:rPr>
        <w:t>nieobecni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sprawdzianie</w:t>
      </w:r>
      <w:proofErr w:type="spellEnd"/>
      <w:r w:rsidRPr="008D0762">
        <w:rPr>
          <w:sz w:val="20"/>
          <w:szCs w:val="20"/>
          <w:lang w:val="en-US"/>
        </w:rPr>
        <w:t xml:space="preserve">, </w:t>
      </w:r>
      <w:proofErr w:type="spellStart"/>
      <w:r w:rsidRPr="008D0762">
        <w:rPr>
          <w:sz w:val="20"/>
          <w:szCs w:val="20"/>
          <w:lang w:val="en-US"/>
        </w:rPr>
        <w:t>kartkówce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zapowiedzianej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mają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obowiązek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napisania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sprawdzianu</w:t>
      </w:r>
      <w:proofErr w:type="spellEnd"/>
      <w:r w:rsidRPr="008D0762">
        <w:rPr>
          <w:sz w:val="20"/>
          <w:szCs w:val="20"/>
          <w:lang w:val="en-US"/>
        </w:rPr>
        <w:t xml:space="preserve">, </w:t>
      </w:r>
      <w:proofErr w:type="spellStart"/>
      <w:r w:rsidRPr="008D0762">
        <w:rPr>
          <w:sz w:val="20"/>
          <w:szCs w:val="20"/>
          <w:lang w:val="en-US"/>
        </w:rPr>
        <w:t>kartkówki</w:t>
      </w:r>
      <w:proofErr w:type="spellEnd"/>
      <w:r w:rsidRPr="008D0762">
        <w:rPr>
          <w:sz w:val="20"/>
          <w:szCs w:val="20"/>
          <w:lang w:val="en-US"/>
        </w:rPr>
        <w:t xml:space="preserve"> w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terminie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wyznaczonym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przez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nauczyciela</w:t>
      </w:r>
      <w:proofErr w:type="spellEnd"/>
      <w:r w:rsidRPr="008D0762">
        <w:rPr>
          <w:sz w:val="20"/>
          <w:szCs w:val="20"/>
          <w:lang w:val="en-US"/>
        </w:rPr>
        <w:t xml:space="preserve"> (w </w:t>
      </w:r>
      <w:proofErr w:type="spellStart"/>
      <w:r w:rsidRPr="008D0762">
        <w:rPr>
          <w:sz w:val="20"/>
          <w:szCs w:val="20"/>
          <w:lang w:val="en-US"/>
        </w:rPr>
        <w:t>ciagu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jednego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tygodnia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od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oddania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sprawdzianów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przez</w:t>
      </w:r>
      <w:proofErr w:type="spellEnd"/>
      <w:r w:rsidRPr="008D0762">
        <w:rPr>
          <w:sz w:val="20"/>
          <w:szCs w:val="20"/>
          <w:lang w:val="en-US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nauczyciela</w:t>
      </w:r>
      <w:proofErr w:type="spellEnd"/>
      <w:r w:rsidRPr="008D0762">
        <w:rPr>
          <w:sz w:val="20"/>
          <w:szCs w:val="20"/>
          <w:lang w:val="en-US"/>
        </w:rPr>
        <w:t xml:space="preserve">)  </w:t>
      </w:r>
      <w:proofErr w:type="spellStart"/>
      <w:r w:rsidRPr="008D0762">
        <w:rPr>
          <w:sz w:val="20"/>
          <w:szCs w:val="20"/>
          <w:lang w:val="en-US"/>
        </w:rPr>
        <w:t>nie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później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jednak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niż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tydzień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przed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terminem</w:t>
      </w:r>
      <w:proofErr w:type="spellEnd"/>
      <w:r w:rsidRPr="008D0762">
        <w:rPr>
          <w:sz w:val="20"/>
          <w:szCs w:val="20"/>
          <w:lang w:val="en-US"/>
        </w:rPr>
        <w:t xml:space="preserve">, w </w:t>
      </w:r>
      <w:proofErr w:type="spellStart"/>
      <w:r w:rsidRPr="008D0762">
        <w:rPr>
          <w:sz w:val="20"/>
          <w:szCs w:val="20"/>
          <w:lang w:val="en-US"/>
        </w:rPr>
        <w:t>którym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nauczyciel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musi</w:t>
      </w:r>
      <w:proofErr w:type="spellEnd"/>
      <w:r w:rsidRPr="008D0762">
        <w:rPr>
          <w:sz w:val="20"/>
          <w:szCs w:val="20"/>
          <w:lang w:val="en-US"/>
        </w:rPr>
        <w:t xml:space="preserve">  </w:t>
      </w:r>
      <w:proofErr w:type="spellStart"/>
      <w:r w:rsidRPr="008D0762">
        <w:rPr>
          <w:sz w:val="20"/>
          <w:szCs w:val="20"/>
          <w:lang w:val="en-US"/>
        </w:rPr>
        <w:t>wystawić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stopień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</w:t>
      </w:r>
      <w:proofErr w:type="spellEnd"/>
      <w:r w:rsidRPr="008D0762">
        <w:rPr>
          <w:sz w:val="20"/>
          <w:szCs w:val="20"/>
          <w:lang w:val="en-US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półrocze</w:t>
      </w:r>
      <w:proofErr w:type="spellEnd"/>
      <w:r w:rsidRPr="008D0762">
        <w:rPr>
          <w:sz w:val="20"/>
          <w:szCs w:val="20"/>
          <w:lang w:val="en-US"/>
        </w:rPr>
        <w:t>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  <w:lang w:val="en-US"/>
        </w:rPr>
        <w:t xml:space="preserve"> 4. J</w:t>
      </w:r>
      <w:proofErr w:type="spellStart"/>
      <w:r w:rsidRPr="008D0762">
        <w:rPr>
          <w:sz w:val="20"/>
          <w:szCs w:val="20"/>
        </w:rPr>
        <w:t>eżeli</w:t>
      </w:r>
      <w:proofErr w:type="spellEnd"/>
      <w:r w:rsidRPr="008D0762">
        <w:rPr>
          <w:sz w:val="20"/>
          <w:szCs w:val="20"/>
        </w:rPr>
        <w:t xml:space="preserve"> uczeń nie przystąpi do sprawdzianu, kartkówki w wyznaczonym terminie, nauczyciel ma prawo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sprawdzić wiedzę ucznia z treści objętych sprawdzianem, kartkówką w dowolnym czasie i w dowolnej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formie</w:t>
      </w:r>
      <w:r w:rsidRPr="008D0762">
        <w:rPr>
          <w:sz w:val="20"/>
          <w:szCs w:val="20"/>
          <w:lang w:val="en-US"/>
        </w:rPr>
        <w:t xml:space="preserve"> 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  <w:lang w:val="en-US"/>
        </w:rPr>
        <w:t xml:space="preserve">     </w:t>
      </w:r>
      <w:r w:rsidRPr="008D0762">
        <w:rPr>
          <w:sz w:val="20"/>
          <w:szCs w:val="20"/>
        </w:rPr>
        <w:t>Do dziennika obok stopnia uzyskanego poprzednio wpisuje się stopień uzyskany z poprawy. Przy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lastRenderedPageBreak/>
        <w:t xml:space="preserve">     wystawianiu  oceny na półrocze oraz oceny </w:t>
      </w:r>
      <w:proofErr w:type="spellStart"/>
      <w:r w:rsidRPr="008D0762">
        <w:rPr>
          <w:sz w:val="20"/>
          <w:szCs w:val="20"/>
        </w:rPr>
        <w:t>końcoworocznej</w:t>
      </w:r>
      <w:proofErr w:type="spellEnd"/>
      <w:r w:rsidRPr="008D0762">
        <w:rPr>
          <w:sz w:val="20"/>
          <w:szCs w:val="20"/>
        </w:rPr>
        <w:t xml:space="preserve"> obie oceny są brane pod uwagę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 5. Uczeń może być zwolniony przez nauczyciela z pisania pracy klasowej, </w:t>
      </w:r>
      <w:proofErr w:type="spellStart"/>
      <w:r w:rsidRPr="008D0762">
        <w:rPr>
          <w:sz w:val="20"/>
          <w:szCs w:val="20"/>
        </w:rPr>
        <w:t>kartk</w:t>
      </w:r>
      <w:r w:rsidRPr="008D0762">
        <w:rPr>
          <w:sz w:val="20"/>
          <w:szCs w:val="20"/>
          <w:lang w:val="en-US"/>
        </w:rPr>
        <w:t>ówki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lub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odpowiedzi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ustnej</w:t>
      </w:r>
      <w:proofErr w:type="spellEnd"/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 w  </w:t>
      </w:r>
      <w:proofErr w:type="spellStart"/>
      <w:r w:rsidRPr="008D0762">
        <w:rPr>
          <w:sz w:val="20"/>
          <w:szCs w:val="20"/>
          <w:lang w:val="en-US"/>
        </w:rPr>
        <w:t>wyjątkowych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sytuacjach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losowych</w:t>
      </w:r>
      <w:proofErr w:type="spellEnd"/>
      <w:r w:rsidRPr="008D0762">
        <w:rPr>
          <w:sz w:val="20"/>
          <w:szCs w:val="20"/>
          <w:lang w:val="en-US"/>
        </w:rPr>
        <w:t>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6. Istnieje możliwość konsultacji z nauczycielem w przypadku, gdy uczeń zgłosi chęć uzupełnienia brak</w:t>
      </w:r>
      <w:proofErr w:type="spellStart"/>
      <w:r w:rsidRPr="008D0762">
        <w:rPr>
          <w:sz w:val="20"/>
          <w:szCs w:val="20"/>
          <w:lang w:val="en-US"/>
        </w:rPr>
        <w:t>ów</w:t>
      </w:r>
      <w:proofErr w:type="spellEnd"/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z </w:t>
      </w:r>
      <w:proofErr w:type="spellStart"/>
      <w:r w:rsidRPr="008D0762">
        <w:rPr>
          <w:sz w:val="20"/>
          <w:szCs w:val="20"/>
          <w:lang w:val="en-US"/>
        </w:rPr>
        <w:t>przedmiotu</w:t>
      </w:r>
      <w:proofErr w:type="spellEnd"/>
      <w:r w:rsidRPr="008D0762">
        <w:rPr>
          <w:sz w:val="20"/>
          <w:szCs w:val="20"/>
          <w:lang w:val="en-US"/>
        </w:rPr>
        <w:t xml:space="preserve">.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7. Uczeń może być pozbawiony przywileju poprawiania stopni jeżeli: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1) stwierdzi się nieuczciwość ucznia (odpisywanie, zmiana grupy na sprawdzianie, wykorzystywanie cudzych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prac jako własnych – nauczyciel wystawia wówczas uczniowi ocenę niedostateczną bez możliwości jej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 poprawienia,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 2) zostanie mu udowodnione inne rażące zaniedbanie </w:t>
      </w:r>
      <w:proofErr w:type="spellStart"/>
      <w:r w:rsidRPr="008D0762">
        <w:rPr>
          <w:sz w:val="20"/>
          <w:szCs w:val="20"/>
        </w:rPr>
        <w:t>obowiązk</w:t>
      </w:r>
      <w:r w:rsidRPr="008D0762">
        <w:rPr>
          <w:sz w:val="20"/>
          <w:szCs w:val="20"/>
          <w:lang w:val="en-US"/>
        </w:rPr>
        <w:t>ów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uczniowskich</w:t>
      </w:r>
      <w:proofErr w:type="spellEnd"/>
      <w:r w:rsidRPr="008D0762">
        <w:rPr>
          <w:sz w:val="20"/>
          <w:szCs w:val="20"/>
          <w:lang w:val="en-US"/>
        </w:rPr>
        <w:t xml:space="preserve"> – w </w:t>
      </w:r>
      <w:proofErr w:type="spellStart"/>
      <w:r w:rsidRPr="008D0762">
        <w:rPr>
          <w:sz w:val="20"/>
          <w:szCs w:val="20"/>
          <w:lang w:val="en-US"/>
        </w:rPr>
        <w:t>tym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nagminne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łamanie</w:t>
      </w:r>
      <w:proofErr w:type="spellEnd"/>
      <w:r w:rsidRPr="008D0762">
        <w:rPr>
          <w:sz w:val="20"/>
          <w:szCs w:val="20"/>
          <w:lang w:val="en-US"/>
        </w:rPr>
        <w:t xml:space="preserve">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 </w:t>
      </w:r>
      <w:proofErr w:type="spellStart"/>
      <w:r w:rsidRPr="008D0762">
        <w:rPr>
          <w:sz w:val="20"/>
          <w:szCs w:val="20"/>
          <w:lang w:val="en-US"/>
        </w:rPr>
        <w:t>zasad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szkolnego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regulaminu</w:t>
      </w:r>
      <w:proofErr w:type="spellEnd"/>
      <w:r w:rsidRPr="008D0762">
        <w:rPr>
          <w:sz w:val="20"/>
          <w:szCs w:val="20"/>
          <w:lang w:val="en-US"/>
        </w:rPr>
        <w:t xml:space="preserve">.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D0762">
        <w:rPr>
          <w:b/>
          <w:bCs/>
        </w:rPr>
        <w:t xml:space="preserve">V. SPOSOBY INFORMOWANIA UCZNIÓW I RODZICÓW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8D0762">
        <w:rPr>
          <w:bCs/>
          <w:sz w:val="20"/>
          <w:szCs w:val="20"/>
        </w:rPr>
        <w:t xml:space="preserve"> </w:t>
      </w:r>
    </w:p>
    <w:p w:rsidR="00DF7B5C" w:rsidRPr="008D0762" w:rsidRDefault="00DF7B5C" w:rsidP="00DF7B5C">
      <w:pPr>
        <w:spacing w:line="276" w:lineRule="auto"/>
        <w:ind w:firstLine="284"/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1.Na pierwszej godzinie lekcyjnej uczniowie są zapoznawani z </w:t>
      </w:r>
      <w:proofErr w:type="spellStart"/>
      <w:r w:rsidRPr="008D0762">
        <w:rPr>
          <w:sz w:val="20"/>
          <w:szCs w:val="20"/>
        </w:rPr>
        <w:t>z</w:t>
      </w:r>
      <w:proofErr w:type="spellEnd"/>
      <w:r w:rsidRPr="008D0762">
        <w:rPr>
          <w:sz w:val="20"/>
          <w:szCs w:val="20"/>
        </w:rPr>
        <w:t xml:space="preserve"> wymaganiami edukacyjnymi wraz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z dodatkowymi ustaleniami wynikającymi ze specyfiki danego przedmiotu; fakt ten odnotowuje w dzienniku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elektronicznym.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>2. Nauczyciel na początku każdego roku szkolnego informuje rodzic</w:t>
      </w:r>
      <w:proofErr w:type="spellStart"/>
      <w:r w:rsidRPr="008D0762">
        <w:rPr>
          <w:sz w:val="20"/>
          <w:szCs w:val="20"/>
          <w:lang w:val="en-US"/>
        </w:rPr>
        <w:t>ów</w:t>
      </w:r>
      <w:proofErr w:type="spellEnd"/>
      <w:r w:rsidRPr="008D0762">
        <w:rPr>
          <w:sz w:val="20"/>
          <w:szCs w:val="20"/>
          <w:lang w:val="en-US"/>
        </w:rPr>
        <w:t xml:space="preserve"> o: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1) </w:t>
      </w:r>
      <w:r w:rsidRPr="008D0762">
        <w:rPr>
          <w:sz w:val="20"/>
          <w:szCs w:val="20"/>
        </w:rPr>
        <w:t xml:space="preserve">wymaganiach edukacyjnych niezbędnych do uzyskania </w:t>
      </w:r>
      <w:proofErr w:type="spellStart"/>
      <w:r w:rsidRPr="008D0762">
        <w:rPr>
          <w:sz w:val="20"/>
          <w:szCs w:val="20"/>
        </w:rPr>
        <w:t>poszczeg</w:t>
      </w:r>
      <w:r w:rsidRPr="008D0762">
        <w:rPr>
          <w:sz w:val="20"/>
          <w:szCs w:val="20"/>
          <w:lang w:val="en-US"/>
        </w:rPr>
        <w:t>ólnych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śródrocznych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i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rocznych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stopni</w:t>
      </w:r>
      <w:proofErr w:type="spellEnd"/>
      <w:r w:rsidRPr="008D0762">
        <w:rPr>
          <w:sz w:val="20"/>
          <w:szCs w:val="20"/>
          <w:lang w:val="en-US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  <w:lang w:val="en-US"/>
        </w:rPr>
        <w:t xml:space="preserve">    </w:t>
      </w:r>
      <w:proofErr w:type="spellStart"/>
      <w:r w:rsidRPr="008D0762">
        <w:rPr>
          <w:sz w:val="20"/>
          <w:szCs w:val="20"/>
          <w:lang w:val="en-US"/>
        </w:rPr>
        <w:t>klasyfikacyjnych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wynikających</w:t>
      </w:r>
      <w:proofErr w:type="spellEnd"/>
      <w:r w:rsidRPr="008D0762">
        <w:rPr>
          <w:sz w:val="20"/>
          <w:szCs w:val="20"/>
          <w:lang w:val="en-US"/>
        </w:rPr>
        <w:t xml:space="preserve"> z  </w:t>
      </w:r>
      <w:proofErr w:type="spellStart"/>
      <w:r w:rsidRPr="008D0762">
        <w:rPr>
          <w:sz w:val="20"/>
          <w:szCs w:val="20"/>
          <w:lang w:val="en-US"/>
        </w:rPr>
        <w:t>realizowanego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przez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siebie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programu</w:t>
      </w:r>
      <w:proofErr w:type="spellEnd"/>
      <w:r w:rsidRPr="008D0762">
        <w:rPr>
          <w:sz w:val="20"/>
          <w:szCs w:val="20"/>
          <w:lang w:val="en-US"/>
        </w:rPr>
        <w:t xml:space="preserve"> </w:t>
      </w:r>
      <w:proofErr w:type="spellStart"/>
      <w:r w:rsidRPr="008D0762">
        <w:rPr>
          <w:sz w:val="20"/>
          <w:szCs w:val="20"/>
          <w:lang w:val="en-US"/>
        </w:rPr>
        <w:t>nauczania</w:t>
      </w:r>
      <w:proofErr w:type="spellEnd"/>
      <w:r w:rsidRPr="008D0762">
        <w:rPr>
          <w:sz w:val="20"/>
          <w:szCs w:val="20"/>
          <w:lang w:val="en-US"/>
        </w:rPr>
        <w:t xml:space="preserve">,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>2) sposobach sprawdzania osiągnięć edukacyjnych uczni</w:t>
      </w:r>
      <w:proofErr w:type="spellStart"/>
      <w:r w:rsidRPr="008D0762">
        <w:rPr>
          <w:sz w:val="20"/>
          <w:szCs w:val="20"/>
          <w:lang w:val="en-US"/>
        </w:rPr>
        <w:t>ów</w:t>
      </w:r>
      <w:proofErr w:type="spellEnd"/>
      <w:r w:rsidRPr="008D0762">
        <w:rPr>
          <w:sz w:val="20"/>
          <w:szCs w:val="20"/>
          <w:lang w:val="en-US"/>
        </w:rPr>
        <w:t>,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3) warunkach i trybie uzyskania wyższego niż przewidywany roczny stopień klasyfikacyjny z obowiązkowych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i dodatkowych zajęć edukacyjnych,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>3. Rodzice uzyskują informacje o postępach dziecka, indywidualnych osiągnięciach, trudnościach w nauce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i problemach wychowawczych z dziennika elektronicznego, na podstawie zapisów w zeszytach, uczestnicząc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w zebraniach, konsultacjach i doraźnych spotkaniach.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4. Oceny są jawne dla ucznia i jego rodziców, są dostępne do wglądu w dzienniku elektronicznym, podczas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zebrań, konsultacji i doraźnych spotkań.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5. Uczeń, który uzyskał za pierwsze półrocze ocenę niedostateczną, ma obowiązek zaliczyć materiał z I półrocza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w terminie wyznaczonym przez nauczyciela przedmiotu. W tym celu otrzymuje w formie pisemnej od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nauczyciela uczącego (w terminie do 2 tygodni od daty konferencji klasyfikacyjnej) wymagania, na  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    podstawie których będzie mógł zaliczyć pierwsze półrocze. Zaliczenie odbywa się w formie pisemnego testu.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1) w przypadku przewidywanej pozytywnej oceny – po uzgodnieniu warunków poprawy z nauczycielem.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t xml:space="preserve">2)nauczyciel wraz z uczniem ustalają formę, czas i zasady poprawy oceny. W przypadku spełnienia wymagań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0762">
        <w:rPr>
          <w:sz w:val="20"/>
          <w:szCs w:val="20"/>
        </w:rPr>
        <w:lastRenderedPageBreak/>
        <w:t xml:space="preserve">   edukacyjnych odnoszących się do oceny, o którą ubiega się uczeń, nauczyciel ustala podwyższoną ocenę.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  <w:r w:rsidRPr="008D0762">
        <w:rPr>
          <w:b/>
          <w:bCs/>
          <w:lang w:val="en-US"/>
        </w:rPr>
        <w:t xml:space="preserve"> 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 w:rsidRPr="008D0762">
        <w:rPr>
          <w:sz w:val="20"/>
          <w:szCs w:val="20"/>
        </w:rPr>
        <w:t xml:space="preserve">Nauczyciel jest obowiązany dostosować wymagania edukacyjne do indywidualnych potrzeb rozwojowych i edukacyjnych oraz możliwości psychofizycznych ucznia na podstawie: orzeczeń o kształceniu specjalnym lub indywidualnym, opinii o specyficznych trudnościach w uczeniu się, opinii lekarza, rozpoznania indywidualnych potrzeb rozwojowych i edukacyjnych oraz indywidualnych możliwości psychofizycznych ucznia dokonanego przez nauczycieli i </w:t>
      </w:r>
      <w:proofErr w:type="spellStart"/>
      <w:r w:rsidRPr="008D0762">
        <w:rPr>
          <w:sz w:val="20"/>
          <w:szCs w:val="20"/>
        </w:rPr>
        <w:t>specjalist</w:t>
      </w:r>
      <w:r w:rsidRPr="008D0762">
        <w:rPr>
          <w:sz w:val="20"/>
          <w:szCs w:val="20"/>
          <w:lang w:val="en-US"/>
        </w:rPr>
        <w:t>ów</w:t>
      </w:r>
      <w:proofErr w:type="spellEnd"/>
      <w:r w:rsidRPr="008D0762">
        <w:rPr>
          <w:sz w:val="20"/>
          <w:szCs w:val="20"/>
          <w:lang w:val="en-US"/>
        </w:rPr>
        <w:t>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:rsidR="00DF7B5C" w:rsidRPr="008D0762" w:rsidRDefault="00DF7B5C" w:rsidP="00DF7B5C">
      <w:pPr>
        <w:spacing w:line="276" w:lineRule="auto"/>
        <w:ind w:left="360" w:hanging="360"/>
        <w:jc w:val="both"/>
        <w:rPr>
          <w:i/>
          <w:color w:val="000000"/>
          <w:sz w:val="20"/>
          <w:szCs w:val="20"/>
        </w:rPr>
      </w:pPr>
      <w:r w:rsidRPr="008D0762">
        <w:rPr>
          <w:i/>
          <w:color w:val="000000"/>
          <w:sz w:val="20"/>
          <w:szCs w:val="20"/>
        </w:rPr>
        <w:t>Laureaci konkursów przedmiotowych o zasięgu wojewódzkim otrzymują z matematyki celującą roczną (śródroczną) ocenę klasyfikacyjną.</w:t>
      </w:r>
    </w:p>
    <w:p w:rsidR="00DF7B5C" w:rsidRDefault="00DF7B5C" w:rsidP="00DF7B5C">
      <w:pPr>
        <w:spacing w:line="276" w:lineRule="auto"/>
        <w:ind w:left="360" w:hanging="360"/>
        <w:jc w:val="both"/>
        <w:rPr>
          <w:i/>
          <w:color w:val="000000"/>
          <w:sz w:val="20"/>
          <w:szCs w:val="20"/>
        </w:rPr>
      </w:pPr>
      <w:r w:rsidRPr="008D0762">
        <w:rPr>
          <w:i/>
          <w:color w:val="000000"/>
          <w:sz w:val="20"/>
          <w:szCs w:val="20"/>
        </w:rPr>
        <w:t xml:space="preserve">Ocenę celującą śródroczną lub </w:t>
      </w:r>
      <w:proofErr w:type="spellStart"/>
      <w:r w:rsidRPr="008D0762">
        <w:rPr>
          <w:i/>
          <w:color w:val="000000"/>
          <w:sz w:val="20"/>
          <w:szCs w:val="20"/>
        </w:rPr>
        <w:t>końcoworoczną</w:t>
      </w:r>
      <w:proofErr w:type="spellEnd"/>
      <w:r w:rsidRPr="008D0762">
        <w:rPr>
          <w:i/>
          <w:color w:val="000000"/>
          <w:sz w:val="20"/>
          <w:szCs w:val="20"/>
        </w:rPr>
        <w:t xml:space="preserve"> może otrzymać uczeń, który spełnia kryteria oceny co najmniej bardzo dobrej oraz osiągnął sukcesy </w:t>
      </w:r>
    </w:p>
    <w:p w:rsidR="00DF7B5C" w:rsidRPr="008D0762" w:rsidRDefault="00DF7B5C" w:rsidP="00DF7B5C">
      <w:pPr>
        <w:spacing w:line="276" w:lineRule="auto"/>
        <w:ind w:left="360" w:hanging="360"/>
        <w:jc w:val="both"/>
        <w:rPr>
          <w:i/>
          <w:color w:val="000000"/>
          <w:sz w:val="20"/>
          <w:szCs w:val="20"/>
        </w:rPr>
      </w:pPr>
      <w:r w:rsidRPr="008D0762">
        <w:rPr>
          <w:i/>
          <w:color w:val="000000"/>
          <w:sz w:val="20"/>
          <w:szCs w:val="20"/>
        </w:rPr>
        <w:t xml:space="preserve">w konkursach </w:t>
      </w:r>
      <w:r>
        <w:rPr>
          <w:i/>
          <w:color w:val="000000"/>
          <w:sz w:val="20"/>
          <w:szCs w:val="20"/>
        </w:rPr>
        <w:t xml:space="preserve">chemicznych </w:t>
      </w:r>
      <w:r w:rsidRPr="008D0762">
        <w:rPr>
          <w:i/>
          <w:color w:val="000000"/>
          <w:sz w:val="20"/>
          <w:szCs w:val="20"/>
        </w:rPr>
        <w:t>na szczeblu pozaszkolnym.</w:t>
      </w: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:rsidR="00DF7B5C" w:rsidRPr="008D0762" w:rsidRDefault="00DF7B5C" w:rsidP="00DF7B5C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8D0762">
        <w:rPr>
          <w:b/>
          <w:bCs/>
          <w:sz w:val="20"/>
          <w:szCs w:val="20"/>
        </w:rPr>
        <w:t xml:space="preserve"> </w:t>
      </w:r>
      <w:r w:rsidRPr="008D0762">
        <w:rPr>
          <w:sz w:val="20"/>
          <w:szCs w:val="20"/>
        </w:rPr>
        <w:t xml:space="preserve">Kwestie nieuregulowane w niniejszych wymaganiach </w:t>
      </w:r>
      <w:proofErr w:type="spellStart"/>
      <w:r w:rsidRPr="008D0762">
        <w:rPr>
          <w:sz w:val="20"/>
          <w:szCs w:val="20"/>
        </w:rPr>
        <w:t>programowch</w:t>
      </w:r>
      <w:proofErr w:type="spellEnd"/>
      <w:r w:rsidRPr="008D0762">
        <w:rPr>
          <w:sz w:val="20"/>
          <w:szCs w:val="20"/>
        </w:rPr>
        <w:t xml:space="preserve"> znajdują się w Statucie Szkoły.</w:t>
      </w:r>
    </w:p>
    <w:p w:rsidR="00DF7B5C" w:rsidRPr="008D0762" w:rsidRDefault="00DF7B5C" w:rsidP="00DF7B5C">
      <w:pPr>
        <w:spacing w:line="276" w:lineRule="auto"/>
        <w:rPr>
          <w:sz w:val="20"/>
          <w:szCs w:val="20"/>
          <w:u w:val="single"/>
        </w:rPr>
      </w:pPr>
    </w:p>
    <w:p w:rsidR="006E3E5F" w:rsidRDefault="00DF7B5C" w:rsidP="00DF7B5C">
      <w:r w:rsidRPr="008D0762">
        <w:rPr>
          <w:sz w:val="20"/>
          <w:szCs w:val="20"/>
        </w:rPr>
        <w:t>Ewelina Kawka</w:t>
      </w:r>
    </w:p>
    <w:sectPr w:rsidR="006E3E5F" w:rsidSect="00CA4DB0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5C" w:rsidRDefault="00DF7B5C" w:rsidP="00DF7B5C">
      <w:r>
        <w:separator/>
      </w:r>
    </w:p>
  </w:endnote>
  <w:endnote w:type="continuationSeparator" w:id="1">
    <w:p w:rsidR="00DF7B5C" w:rsidRDefault="00DF7B5C" w:rsidP="00DF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2716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2716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2716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41CD">
      <w:rPr>
        <w:noProof/>
      </w:rPr>
      <w:t>12</w:t>
    </w:r>
    <w: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1025" type="#_x0000_t75" alt="untitled.bmp" style="position:absolute;left:0;text-align:left;margin-left:499.1pt;margin-top:788.4pt;width:44.9pt;height:28.05pt;z-index:251660288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  <w:p w:rsidR="009315B1" w:rsidRDefault="0027162F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pict>
        <v:shape id="_x0000_s1026" type="#_x0000_t75" alt="untitled.bmp" style="position:absolute;margin-left:499.1pt;margin-top:788.4pt;width:44.9pt;height:28.05pt;z-index:251661312;visibility:visible;mso-position-horizontal-relative:margin;mso-position-vertical-relative:margin">
          <v:imagedata r:id="rId2" o:title="untitled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5C" w:rsidRDefault="00DF7B5C" w:rsidP="00DF7B5C">
      <w:r>
        <w:separator/>
      </w:r>
    </w:p>
  </w:footnote>
  <w:footnote w:type="continuationSeparator" w:id="1">
    <w:p w:rsidR="00DF7B5C" w:rsidRDefault="00DF7B5C" w:rsidP="00DF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2716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untitled.bmp" style="position:absolute;margin-left:499.1pt;margin-top:788.4pt;width:44.9pt;height:28.05pt;z-index:251664384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1028" type="#_x0000_t75" alt="untitled.bmp" style="position:absolute;margin-left:499.1pt;margin-top:788.4pt;width:44.9pt;height:28.05pt;z-index:25166336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1027" type="#_x0000_t75" alt="untitled.bmp" style="position:absolute;margin-left:499.1pt;margin-top:788.4pt;width:44.9pt;height:28.05pt;z-index:25166233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7B5C"/>
    <w:rsid w:val="006E3E5F"/>
    <w:rsid w:val="008945C4"/>
    <w:rsid w:val="008A41CD"/>
    <w:rsid w:val="00D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B5C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F7B5C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B5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F7B5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DF7B5C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F7B5C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7B5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7B5C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7B5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F7B5C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7B5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DF7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7B5C"/>
  </w:style>
  <w:style w:type="paragraph" w:styleId="Tekstpodstawowy">
    <w:name w:val="Body Text"/>
    <w:basedOn w:val="Normalny"/>
    <w:link w:val="TekstpodstawowyZnak"/>
    <w:semiHidden/>
    <w:rsid w:val="00DF7B5C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B5C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5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DF7B5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F7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F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5C"/>
    <w:rPr>
      <w:b/>
      <w:bCs/>
    </w:rPr>
  </w:style>
  <w:style w:type="paragraph" w:styleId="Poprawka">
    <w:name w:val="Revision"/>
    <w:hidden/>
    <w:uiPriority w:val="99"/>
    <w:semiHidden/>
    <w:rsid w:val="00DF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5730</Words>
  <Characters>34386</Characters>
  <Application>Microsoft Office Word</Application>
  <DocSecurity>0</DocSecurity>
  <Lines>286</Lines>
  <Paragraphs>80</Paragraphs>
  <ScaleCrop>false</ScaleCrop>
  <Company/>
  <LinksUpToDate>false</LinksUpToDate>
  <CharactersWithSpaces>40036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2020-08-31T16:33:00Z</dcterms:created>
  <dcterms:modified xsi:type="dcterms:W3CDTF">2020-08-31T16:40:00Z</dcterms:modified>
</cp:coreProperties>
</file>